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B08" w:rsidRPr="002F0425" w:rsidRDefault="00550B08" w:rsidP="00550B08">
      <w:pPr>
        <w:jc w:val="center"/>
        <w:rPr>
          <w:b/>
          <w:lang w:val="ru-RU" w:eastAsia="zh-CN"/>
        </w:rPr>
      </w:pPr>
      <w:r w:rsidRPr="002F0425">
        <w:rPr>
          <w:b/>
          <w:lang w:val="ru-RU" w:eastAsia="zh-CN"/>
        </w:rPr>
        <w:t xml:space="preserve">СПИСОК </w:t>
      </w:r>
    </w:p>
    <w:p w:rsidR="00550B08" w:rsidRPr="002F0425" w:rsidRDefault="00550B08" w:rsidP="00550B08">
      <w:pPr>
        <w:jc w:val="center"/>
        <w:rPr>
          <w:bCs/>
          <w:lang w:val="ru-RU"/>
        </w:rPr>
      </w:pPr>
      <w:r w:rsidRPr="002F0425">
        <w:rPr>
          <w:bCs/>
          <w:lang w:val="ru-RU" w:eastAsia="zh-CN"/>
        </w:rPr>
        <w:t xml:space="preserve">научных трудов </w:t>
      </w:r>
      <w:proofErr w:type="spellStart"/>
      <w:r>
        <w:rPr>
          <w:bCs/>
          <w:lang w:val="kk-KZ" w:eastAsia="zh-CN"/>
        </w:rPr>
        <w:t>главно</w:t>
      </w:r>
      <w:proofErr w:type="spellEnd"/>
      <w:r w:rsidRPr="002F0425">
        <w:rPr>
          <w:bCs/>
          <w:lang w:val="ru-RU" w:eastAsia="zh-CN"/>
        </w:rPr>
        <w:t>го научного сотрудника</w:t>
      </w:r>
    </w:p>
    <w:p w:rsidR="00550B08" w:rsidRPr="00EF6E96" w:rsidRDefault="00550B08" w:rsidP="00550B08">
      <w:pPr>
        <w:jc w:val="center"/>
        <w:rPr>
          <w:bCs/>
          <w:lang w:val="kk-KZ"/>
        </w:rPr>
      </w:pPr>
      <w:proofErr w:type="spellStart"/>
      <w:r w:rsidRPr="00EF6E96">
        <w:rPr>
          <w:bCs/>
          <w:lang w:val="kk-KZ"/>
        </w:rPr>
        <w:t>Института</w:t>
      </w:r>
      <w:proofErr w:type="spellEnd"/>
      <w:r w:rsidRPr="00EF6E96">
        <w:rPr>
          <w:bCs/>
          <w:lang w:val="kk-KZ"/>
        </w:rPr>
        <w:t xml:space="preserve"> </w:t>
      </w:r>
      <w:proofErr w:type="spellStart"/>
      <w:r w:rsidRPr="00EF6E96">
        <w:rPr>
          <w:bCs/>
          <w:lang w:val="kk-KZ"/>
        </w:rPr>
        <w:t>математики</w:t>
      </w:r>
      <w:proofErr w:type="spellEnd"/>
      <w:r w:rsidRPr="00EF6E96">
        <w:rPr>
          <w:bCs/>
          <w:lang w:val="kk-KZ"/>
        </w:rPr>
        <w:t xml:space="preserve"> и </w:t>
      </w:r>
      <w:proofErr w:type="spellStart"/>
      <w:r w:rsidRPr="00EF6E96">
        <w:rPr>
          <w:bCs/>
          <w:lang w:val="kk-KZ"/>
        </w:rPr>
        <w:t>математического</w:t>
      </w:r>
      <w:proofErr w:type="spellEnd"/>
      <w:r w:rsidRPr="00EF6E96">
        <w:rPr>
          <w:bCs/>
          <w:lang w:val="kk-KZ"/>
        </w:rPr>
        <w:t xml:space="preserve"> </w:t>
      </w:r>
      <w:proofErr w:type="spellStart"/>
      <w:r w:rsidRPr="00EF6E96">
        <w:rPr>
          <w:bCs/>
          <w:lang w:val="kk-KZ"/>
        </w:rPr>
        <w:t>моделирования</w:t>
      </w:r>
      <w:proofErr w:type="spellEnd"/>
    </w:p>
    <w:p w:rsidR="00550B08" w:rsidRPr="0023176A" w:rsidRDefault="00550B08" w:rsidP="00550B08">
      <w:pPr>
        <w:jc w:val="center"/>
        <w:rPr>
          <w:spacing w:val="2"/>
          <w:lang w:val="kk-KZ"/>
        </w:rPr>
      </w:pPr>
      <w:proofErr w:type="spellStart"/>
      <w:r w:rsidRPr="0023176A">
        <w:rPr>
          <w:spacing w:val="2"/>
          <w:lang w:val="kk-KZ"/>
        </w:rPr>
        <w:t>Туленова</w:t>
      </w:r>
      <w:proofErr w:type="spellEnd"/>
      <w:r w:rsidRPr="0023176A">
        <w:rPr>
          <w:spacing w:val="2"/>
          <w:lang w:val="kk-KZ"/>
        </w:rPr>
        <w:t xml:space="preserve"> </w:t>
      </w:r>
      <w:proofErr w:type="spellStart"/>
      <w:r w:rsidRPr="0023176A">
        <w:rPr>
          <w:spacing w:val="2"/>
          <w:lang w:val="kk-KZ"/>
        </w:rPr>
        <w:t>Каната</w:t>
      </w:r>
      <w:proofErr w:type="spellEnd"/>
      <w:r w:rsidRPr="0023176A">
        <w:rPr>
          <w:spacing w:val="2"/>
          <w:lang w:val="kk-KZ"/>
        </w:rPr>
        <w:t xml:space="preserve"> </w:t>
      </w:r>
      <w:proofErr w:type="spellStart"/>
      <w:r w:rsidRPr="0023176A">
        <w:rPr>
          <w:spacing w:val="2"/>
          <w:lang w:val="kk-KZ"/>
        </w:rPr>
        <w:t>Сериковича</w:t>
      </w:r>
      <w:proofErr w:type="spellEnd"/>
      <w:r w:rsidRPr="0023176A">
        <w:rPr>
          <w:spacing w:val="2"/>
          <w:lang w:val="kk-KZ"/>
        </w:rPr>
        <w:t xml:space="preserve"> </w:t>
      </w:r>
    </w:p>
    <w:p w:rsidR="00550B08" w:rsidRPr="002F0425" w:rsidRDefault="00550B08" w:rsidP="00550B08">
      <w:pPr>
        <w:jc w:val="center"/>
        <w:rPr>
          <w:bCs/>
          <w:lang w:val="ru-RU"/>
        </w:rPr>
      </w:pPr>
      <w:r w:rsidRPr="002F0425">
        <w:rPr>
          <w:bCs/>
          <w:lang w:val="ru-RU"/>
        </w:rPr>
        <w:t xml:space="preserve">(после </w:t>
      </w:r>
      <w:r w:rsidRPr="00EF6E96">
        <w:rPr>
          <w:bCs/>
          <w:lang w:val="ru-RU"/>
        </w:rPr>
        <w:t xml:space="preserve">защиты </w:t>
      </w:r>
      <w:r w:rsidRPr="00EF6E96">
        <w:rPr>
          <w:bCs/>
          <w:lang w:val="es-ES"/>
        </w:rPr>
        <w:t>PhD</w:t>
      </w:r>
      <w:r w:rsidRPr="002F0425">
        <w:rPr>
          <w:bCs/>
          <w:lang w:val="ru-RU"/>
        </w:rPr>
        <w:t xml:space="preserve"> </w:t>
      </w:r>
      <w:r w:rsidRPr="00EF6E96">
        <w:rPr>
          <w:bCs/>
          <w:lang w:val="ru-RU"/>
        </w:rPr>
        <w:t>диссертации</w:t>
      </w:r>
      <w:r w:rsidRPr="002F0425">
        <w:rPr>
          <w:bCs/>
          <w:lang w:val="ru-RU"/>
        </w:rPr>
        <w:t>)</w:t>
      </w:r>
    </w:p>
    <w:p w:rsidR="00550B08" w:rsidRPr="00EF6E96" w:rsidRDefault="00550B08" w:rsidP="00550B08">
      <w:pPr>
        <w:shd w:val="clear" w:color="auto" w:fill="FFFFFF"/>
        <w:spacing w:after="360" w:line="285" w:lineRule="atLeast"/>
        <w:textAlignment w:val="baseline"/>
        <w:rPr>
          <w:spacing w:val="2"/>
        </w:rPr>
      </w:pPr>
      <w:r w:rsidRPr="00EF6E96">
        <w:rPr>
          <w:spacing w:val="2"/>
        </w:rPr>
        <w:br/>
        <w:t xml:space="preserve">Фамилия претендента </w:t>
      </w:r>
      <w:proofErr w:type="spellStart"/>
      <w:r w:rsidRPr="00EF6E96">
        <w:rPr>
          <w:spacing w:val="2"/>
          <w:u w:val="single"/>
          <w:lang w:val="kk-KZ"/>
        </w:rPr>
        <w:t>Т</w:t>
      </w:r>
      <w:r>
        <w:rPr>
          <w:spacing w:val="2"/>
          <w:u w:val="single"/>
          <w:lang w:val="kk-KZ"/>
        </w:rPr>
        <w:t>улен</w:t>
      </w:r>
      <w:r w:rsidRPr="00EF6E96">
        <w:rPr>
          <w:spacing w:val="2"/>
          <w:u w:val="single"/>
          <w:lang w:val="kk-KZ"/>
        </w:rPr>
        <w:t>ов</w:t>
      </w:r>
      <w:proofErr w:type="spellEnd"/>
      <w:r w:rsidRPr="00EF6E96">
        <w:rPr>
          <w:spacing w:val="2"/>
          <w:u w:val="single"/>
          <w:lang w:val="kk-KZ"/>
        </w:rPr>
        <w:t xml:space="preserve"> </w:t>
      </w:r>
      <w:r>
        <w:rPr>
          <w:spacing w:val="2"/>
          <w:u w:val="single"/>
          <w:lang w:val="kk-KZ"/>
        </w:rPr>
        <w:t>Канат</w:t>
      </w:r>
      <w:r w:rsidRPr="00EF6E96">
        <w:rPr>
          <w:spacing w:val="2"/>
          <w:u w:val="single"/>
          <w:lang w:val="kk-KZ"/>
        </w:rPr>
        <w:t xml:space="preserve"> </w:t>
      </w:r>
      <w:proofErr w:type="spellStart"/>
      <w:r>
        <w:rPr>
          <w:spacing w:val="2"/>
          <w:u w:val="single"/>
          <w:lang w:val="kk-KZ"/>
        </w:rPr>
        <w:t>Серик</w:t>
      </w:r>
      <w:r w:rsidRPr="00EF6E96">
        <w:rPr>
          <w:spacing w:val="2"/>
          <w:u w:val="single"/>
          <w:lang w:val="kk-KZ"/>
        </w:rPr>
        <w:t>ович</w:t>
      </w:r>
      <w:proofErr w:type="spellEnd"/>
      <w:r w:rsidRPr="00EF6E96">
        <w:rPr>
          <w:spacing w:val="2"/>
          <w:u w:val="single"/>
          <w:lang w:val="kk-KZ"/>
        </w:rPr>
        <w:t xml:space="preserve"> (</w:t>
      </w:r>
      <w:r w:rsidRPr="00EF6E96">
        <w:rPr>
          <w:spacing w:val="2"/>
          <w:u w:val="single"/>
        </w:rPr>
        <w:t>T</w:t>
      </w:r>
      <w:r>
        <w:rPr>
          <w:spacing w:val="2"/>
          <w:u w:val="single"/>
        </w:rPr>
        <w:t>ulenov Kanat</w:t>
      </w:r>
      <w:r w:rsidRPr="00EF6E96">
        <w:rPr>
          <w:spacing w:val="2"/>
          <w:u w:val="single"/>
          <w:lang w:val="kk-KZ"/>
        </w:rPr>
        <w:t>)</w:t>
      </w:r>
      <w:r w:rsidRPr="00EF6E96">
        <w:rPr>
          <w:spacing w:val="2"/>
          <w:u w:val="single"/>
        </w:rPr>
        <w:t xml:space="preserve"> </w:t>
      </w:r>
      <w:r w:rsidRPr="00EF6E96">
        <w:rPr>
          <w:spacing w:val="2"/>
        </w:rPr>
        <w:br/>
        <w:t>Идентификаторы автора:</w:t>
      </w:r>
      <w:r w:rsidRPr="00EF6E96">
        <w:rPr>
          <w:spacing w:val="2"/>
        </w:rPr>
        <w:br/>
        <w:t xml:space="preserve">Scopus Author ID: </w:t>
      </w:r>
      <w:r w:rsidRPr="003A45C7">
        <w:rPr>
          <w:spacing w:val="2"/>
          <w:u w:val="single"/>
          <w:lang w:val="ru-RU"/>
        </w:rPr>
        <w:t>56124800600</w:t>
      </w:r>
      <w:r w:rsidRPr="00EF6E96">
        <w:rPr>
          <w:spacing w:val="2"/>
        </w:rPr>
        <w:br/>
        <w:t xml:space="preserve">Web of Science Researcher ID: </w:t>
      </w:r>
      <w:r w:rsidRPr="0023176A">
        <w:rPr>
          <w:spacing w:val="2"/>
          <w:u w:val="single"/>
        </w:rPr>
        <w:t>AAV-9105-2021, KKV-8690-2024</w:t>
      </w:r>
      <w:r>
        <w:rPr>
          <w:spacing w:val="2"/>
        </w:rPr>
        <w:t xml:space="preserve"> </w:t>
      </w:r>
      <w:r w:rsidRPr="00EF6E96">
        <w:rPr>
          <w:spacing w:val="2"/>
        </w:rPr>
        <w:br/>
        <w:t xml:space="preserve">ORCID: </w:t>
      </w:r>
      <w:r w:rsidRPr="003A45C7">
        <w:rPr>
          <w:spacing w:val="2"/>
          <w:u w:val="single"/>
        </w:rPr>
        <w:t>0000-0002-3738-7371</w:t>
      </w:r>
    </w:p>
    <w:tbl>
      <w:tblPr>
        <w:tblW w:w="1581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407"/>
        <w:gridCol w:w="983"/>
        <w:gridCol w:w="3628"/>
        <w:gridCol w:w="1430"/>
        <w:gridCol w:w="1126"/>
        <w:gridCol w:w="1670"/>
        <w:gridCol w:w="1909"/>
        <w:gridCol w:w="2229"/>
      </w:tblGrid>
      <w:tr w:rsidR="00550B08" w:rsidRPr="00EF6E96" w:rsidTr="00434B24">
        <w:trPr>
          <w:trHeight w:val="23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 xml:space="preserve">Тип публикации </w:t>
            </w:r>
            <w:r w:rsidRPr="002F0425">
              <w:rPr>
                <w:spacing w:val="2"/>
                <w:sz w:val="20"/>
                <w:szCs w:val="20"/>
                <w:lang w:val="ru-RU"/>
              </w:rPr>
              <w:t xml:space="preserve">  </w:t>
            </w:r>
            <w:r w:rsidRPr="00EF6E96">
              <w:rPr>
                <w:spacing w:val="2"/>
                <w:sz w:val="20"/>
                <w:szCs w:val="20"/>
              </w:rPr>
              <w:t>(статья, обзор и т.д.)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18"/>
                <w:szCs w:val="18"/>
              </w:rPr>
            </w:pPr>
            <w:r w:rsidRPr="00EF6E96">
              <w:rPr>
                <w:spacing w:val="2"/>
                <w:sz w:val="18"/>
                <w:szCs w:val="18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EF6E96">
              <w:rPr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50B08" w:rsidRPr="00EF6E96" w:rsidTr="00434B24">
        <w:trPr>
          <w:trHeight w:val="454"/>
        </w:trPr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306959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306959">
            <w:pPr>
              <w:tabs>
                <w:tab w:val="left" w:pos="9716"/>
              </w:tabs>
              <w:rPr>
                <w:lang w:val="ru-RU"/>
              </w:rPr>
            </w:pPr>
          </w:p>
          <w:p w:rsidR="00306959" w:rsidRDefault="00306959" w:rsidP="00306959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550B08" w:rsidRPr="00306959" w:rsidRDefault="00306959" w:rsidP="00306959">
            <w:pPr>
              <w:tabs>
                <w:tab w:val="left" w:pos="9716"/>
              </w:tabs>
              <w:spacing w:before="208"/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306959" w:rsidRPr="00EF6E96" w:rsidTr="00306959">
        <w:trPr>
          <w:trHeight w:val="454"/>
        </w:trPr>
        <w:tc>
          <w:tcPr>
            <w:tcW w:w="15810" w:type="dxa"/>
            <w:gridSpan w:val="9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959" w:rsidRPr="00E62402" w:rsidRDefault="00306959" w:rsidP="0084549C">
            <w:pPr>
              <w:spacing w:before="240" w:after="240" w:line="285" w:lineRule="atLeast"/>
              <w:jc w:val="center"/>
              <w:textAlignment w:val="baseline"/>
              <w:rPr>
                <w:i/>
                <w:spacing w:val="2"/>
                <w:lang w:val="ru-RU"/>
              </w:rPr>
            </w:pPr>
            <w:r w:rsidRPr="00E62402">
              <w:rPr>
                <w:i/>
                <w:spacing w:val="2"/>
                <w:lang w:val="ru-RU"/>
              </w:rPr>
              <w:lastRenderedPageBreak/>
              <w:t xml:space="preserve">Публикации </w:t>
            </w:r>
            <w:r w:rsidRPr="00E62402">
              <w:rPr>
                <w:b/>
                <w:i/>
                <w:spacing w:val="2"/>
                <w:lang w:val="ru-RU"/>
              </w:rPr>
              <w:t xml:space="preserve">из </w:t>
            </w:r>
            <w:r w:rsidRPr="00E62402">
              <w:rPr>
                <w:b/>
                <w:i/>
                <w:spacing w:val="2"/>
              </w:rPr>
              <w:t>квартил</w:t>
            </w:r>
            <w:r w:rsidRPr="00E62402">
              <w:rPr>
                <w:b/>
                <w:i/>
                <w:spacing w:val="2"/>
                <w:lang w:val="ru-RU"/>
              </w:rPr>
              <w:t xml:space="preserve">ей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 xml:space="preserve">1 </w:t>
            </w:r>
            <w:r w:rsidRPr="00E62402">
              <w:rPr>
                <w:b/>
                <w:i/>
                <w:spacing w:val="2"/>
                <w:lang w:val="ru-RU"/>
              </w:rPr>
              <w:t>и</w:t>
            </w:r>
            <w:r w:rsidRPr="002F0425">
              <w:rPr>
                <w:b/>
                <w:i/>
                <w:spacing w:val="2"/>
                <w:lang w:val="ru-RU"/>
              </w:rPr>
              <w:t xml:space="preserve">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>2</w:t>
            </w:r>
            <w:r w:rsidRPr="00E62402">
              <w:rPr>
                <w:i/>
                <w:spacing w:val="2"/>
              </w:rPr>
              <w:t xml:space="preserve"> по данным Journal Citation Reports</w:t>
            </w:r>
            <w:r w:rsidRPr="00E62402">
              <w:rPr>
                <w:i/>
                <w:spacing w:val="2"/>
                <w:lang w:val="ru-RU"/>
              </w:rPr>
              <w:t xml:space="preserve"> и/или </w:t>
            </w:r>
            <w:r w:rsidRPr="00E62402">
              <w:rPr>
                <w:b/>
                <w:i/>
                <w:spacing w:val="2"/>
                <w:lang w:val="ru-RU"/>
              </w:rPr>
              <w:t xml:space="preserve">с </w:t>
            </w:r>
            <w:r w:rsidRPr="00E62402">
              <w:rPr>
                <w:b/>
                <w:i/>
                <w:spacing w:val="2"/>
              </w:rPr>
              <w:t>процентил</w:t>
            </w:r>
            <w:r w:rsidRPr="00E62402">
              <w:rPr>
                <w:b/>
                <w:i/>
                <w:spacing w:val="2"/>
                <w:lang w:val="ru-RU"/>
              </w:rPr>
              <w:t>ем не ниже 50</w:t>
            </w:r>
            <w:r w:rsidRPr="00E62402">
              <w:rPr>
                <w:i/>
                <w:spacing w:val="2"/>
                <w:lang w:val="ru-RU"/>
              </w:rPr>
              <w:t xml:space="preserve"> </w:t>
            </w:r>
            <w:r w:rsidRPr="00E62402">
              <w:rPr>
                <w:i/>
                <w:spacing w:val="2"/>
              </w:rPr>
              <w:t>по данным Scopus за год публикации</w:t>
            </w:r>
          </w:p>
        </w:tc>
      </w:tr>
      <w:tr w:rsidR="003963C1" w:rsidRPr="00EF6E96" w:rsidTr="00B418D8">
        <w:trPr>
          <w:trHeight w:val="520"/>
        </w:trPr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63C1" w:rsidRPr="00455EB1" w:rsidRDefault="00455EB1" w:rsidP="00F341E2">
            <w:pPr>
              <w:spacing w:before="240" w:after="240" w:line="285" w:lineRule="atLeast"/>
              <w:jc w:val="center"/>
              <w:textAlignment w:val="baseline"/>
              <w:rPr>
                <w:b/>
                <w:bCs/>
                <w:i/>
                <w:iCs/>
                <w:spacing w:val="2"/>
                <w:lang w:val="kk-KZ"/>
              </w:rPr>
            </w:pPr>
            <w:r w:rsidRPr="00455EB1">
              <w:rPr>
                <w:b/>
                <w:bCs/>
                <w:i/>
                <w:iCs/>
              </w:rPr>
              <w:t>Основные пять публикаций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t>1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877E5" w:rsidRDefault="00550B08" w:rsidP="00F341E2">
            <w:r w:rsidRPr="003877E5">
              <w:t>Outer operators for the noncommutative symmetric hardy spaces associated with finite subdiagonal algebra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000000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hyperlink r:id="rId7" w:history="1">
              <w:r w:rsidR="00550B08" w:rsidRPr="00975693">
                <w:rPr>
                  <w:rStyle w:val="Hyperlink"/>
                  <w:color w:val="000000"/>
                  <w:u w:val="none"/>
                </w:rPr>
                <w:t>Acta Mathematica Scientia</w:t>
              </w:r>
            </w:hyperlink>
            <w:r w:rsidR="00550B08" w:rsidRPr="00975693">
              <w:rPr>
                <w:color w:val="000000"/>
                <w:lang w:val="en-US"/>
              </w:rPr>
              <w:t>.</w:t>
            </w:r>
            <w:r w:rsidR="00550B08" w:rsidRPr="009C5C2C">
              <w:rPr>
                <w:color w:val="000000"/>
                <w:lang w:val="en-US"/>
              </w:rPr>
              <w:t xml:space="preserve"> </w:t>
            </w:r>
            <w:r w:rsidR="00550B08" w:rsidRPr="0057618A">
              <w:rPr>
                <w:spacing w:val="2"/>
              </w:rPr>
              <w:t xml:space="preserve">– </w:t>
            </w:r>
            <w:r w:rsidR="00550B08" w:rsidRPr="0057618A">
              <w:rPr>
                <w:shd w:val="clear" w:color="auto" w:fill="FFFFFF"/>
              </w:rPr>
              <w:t>201</w:t>
            </w:r>
            <w:r w:rsidR="00550B08" w:rsidRPr="0057618A">
              <w:rPr>
                <w:shd w:val="clear" w:color="auto" w:fill="FFFFFF"/>
                <w:lang w:val="en-US"/>
              </w:rPr>
              <w:t>7</w:t>
            </w:r>
            <w:r w:rsidR="00550B08" w:rsidRPr="0057618A">
              <w:rPr>
                <w:shd w:val="clear" w:color="auto" w:fill="FFFFFF"/>
              </w:rPr>
              <w:t xml:space="preserve">, </w:t>
            </w:r>
            <w:r w:rsidR="00550B08" w:rsidRPr="0057618A">
              <w:rPr>
                <w:spacing w:val="2"/>
              </w:rPr>
              <w:t xml:space="preserve">– V. </w:t>
            </w:r>
            <w:r w:rsidR="00550B08" w:rsidRPr="0057618A">
              <w:rPr>
                <w:shd w:val="clear" w:color="auto" w:fill="FFFFFF"/>
                <w:lang w:val="en-US"/>
              </w:rPr>
              <w:t>37</w:t>
            </w:r>
            <w:r w:rsidR="00550B08" w:rsidRPr="0057618A">
              <w:rPr>
                <w:shd w:val="clear" w:color="auto" w:fill="FFFFFF"/>
              </w:rPr>
              <w:t>(</w:t>
            </w:r>
            <w:r w:rsidR="00550B08" w:rsidRPr="0057618A">
              <w:rPr>
                <w:shd w:val="clear" w:color="auto" w:fill="FFFFFF"/>
                <w:lang w:val="en-US"/>
              </w:rPr>
              <w:t>3</w:t>
            </w:r>
            <w:r w:rsidR="00550B08" w:rsidRPr="0057618A">
              <w:rPr>
                <w:shd w:val="clear" w:color="auto" w:fill="FFFFFF"/>
              </w:rPr>
              <w:t xml:space="preserve">). </w:t>
            </w:r>
            <w:r w:rsidR="00550B08" w:rsidRPr="0057618A">
              <w:rPr>
                <w:spacing w:val="2"/>
              </w:rPr>
              <w:t>- P.</w:t>
            </w:r>
            <w:r w:rsidR="00550B08" w:rsidRPr="0057618A">
              <w:rPr>
                <w:shd w:val="clear" w:color="auto" w:fill="FFFFFF"/>
                <w:lang w:val="en-US"/>
              </w:rPr>
              <w:t>799</w:t>
            </w:r>
            <w:r w:rsidR="00550B08" w:rsidRPr="0057618A">
              <w:rPr>
                <w:shd w:val="clear" w:color="auto" w:fill="FFFFFF"/>
              </w:rPr>
              <w:t>–</w:t>
            </w:r>
            <w:r w:rsidR="00550B08" w:rsidRPr="0057618A">
              <w:rPr>
                <w:shd w:val="clear" w:color="auto" w:fill="FFFFFF"/>
                <w:lang w:val="en-US"/>
              </w:rPr>
              <w:t>805</w:t>
            </w:r>
            <w:r w:rsidR="00550B08" w:rsidRPr="0057618A">
              <w:rPr>
                <w:shd w:val="clear" w:color="auto" w:fill="FFFFFF"/>
              </w:rPr>
              <w:t xml:space="preserve">. 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7618A">
              <w:rPr>
                <w:spacing w:val="2"/>
              </w:rPr>
              <w:t>DOI:</w:t>
            </w:r>
            <w:r w:rsidRPr="0057618A">
              <w:rPr>
                <w:color w:val="2E2E2E"/>
                <w:shd w:val="clear" w:color="auto" w:fill="FFFFFF"/>
              </w:rPr>
              <w:t>10.1016/S0252-9602(17)30038-3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spacing w:val="2"/>
                <w:lang w:val="en-GB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981FC9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661</w:t>
            </w:r>
            <w:r w:rsidRPr="00981FC9">
              <w:rPr>
                <w:spacing w:val="2"/>
              </w:rPr>
              <w:t xml:space="preserve">, </w:t>
            </w:r>
          </w:p>
          <w:p w:rsidR="00550B08" w:rsidRPr="00BF1A75" w:rsidRDefault="00550B08" w:rsidP="00F341E2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>
              <w:rPr>
                <w:spacing w:val="2"/>
                <w:lang w:val="en-GB"/>
              </w:rPr>
              <w:t xml:space="preserve">, </w:t>
            </w:r>
            <w:r w:rsidRPr="00981FC9">
              <w:rPr>
                <w:spacing w:val="2"/>
              </w:rPr>
              <w:t xml:space="preserve">Mathematics </w:t>
            </w:r>
            <w:r w:rsidRPr="00981FC9">
              <w:rPr>
                <w:spacing w:val="2"/>
                <w:lang w:val="ru-RU"/>
              </w:rPr>
              <w:t>(201</w:t>
            </w:r>
            <w:r>
              <w:rPr>
                <w:spacing w:val="2"/>
                <w:lang w:val="en-US"/>
              </w:rPr>
              <w:t>7</w:t>
            </w:r>
            <w:r w:rsidRPr="00981FC9">
              <w:rPr>
                <w:spacing w:val="2"/>
                <w:lang w:val="ru-RU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</w:pPr>
            <w:r>
              <w:t>Citescore=1</w:t>
            </w:r>
            <w:r w:rsidRPr="00EF6E96">
              <w:t>.</w:t>
            </w:r>
            <w:r>
              <w:rPr>
                <w:lang w:val="en-US"/>
              </w:rPr>
              <w:t>8</w:t>
            </w:r>
            <w:r w:rsidRPr="00EF6E96">
              <w:t xml:space="preserve">, 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lang w:val="en-US"/>
              </w:rPr>
              <w:t>58</w:t>
            </w:r>
            <w:r w:rsidRPr="005A249B">
              <w:rPr>
                <w:b/>
                <w:bCs/>
              </w:rPr>
              <w:t xml:space="preserve"> Percentile</w:t>
            </w:r>
            <w:r w:rsidRPr="005A249B">
              <w:t>,</w:t>
            </w:r>
            <w:r w:rsidRPr="00EF6E96">
              <w:t xml:space="preserve"> Mathematics</w:t>
            </w:r>
            <w:r>
              <w:t xml:space="preserve"> (201</w:t>
            </w:r>
            <w:r>
              <w:rPr>
                <w:lang w:val="en-US"/>
              </w:rPr>
              <w:t>7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877E5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K.S</w:t>
            </w:r>
            <w:r w:rsidRPr="003877E5">
              <w:rPr>
                <w:u w:val="single"/>
              </w:rPr>
              <w:t xml:space="preserve">., </w:t>
            </w:r>
          </w:p>
          <w:p w:rsidR="00550B08" w:rsidRPr="003877E5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Raikhan</w:t>
            </w:r>
            <w:proofErr w:type="spellEnd"/>
            <w:r>
              <w:rPr>
                <w:lang w:val="en-US"/>
              </w:rPr>
              <w:t xml:space="preserve"> M.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Первый автор 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AF08C1" w:rsidRDefault="00550B08" w:rsidP="00F341E2">
            <w:r w:rsidRPr="00AF08C1">
              <w:t>2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AF08C1" w:rsidRDefault="00550B08" w:rsidP="00F341E2">
            <w:pPr>
              <w:rPr>
                <w:lang w:val="en"/>
              </w:rPr>
            </w:pPr>
            <w:r w:rsidRPr="00AF08C1">
              <w:t>Nehari-Type Theorem for Non-commutative Hardy Spaces</w:t>
            </w:r>
          </w:p>
          <w:p w:rsidR="00550B08" w:rsidRPr="00AF08C1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57618A">
              <w:rPr>
                <w:color w:val="000000"/>
                <w:lang w:val="en-US"/>
              </w:rPr>
              <w:t xml:space="preserve">Journal of Geometric Analysis. </w:t>
            </w:r>
            <w:r w:rsidRPr="0057618A">
              <w:rPr>
                <w:spacing w:val="2"/>
              </w:rPr>
              <w:t xml:space="preserve">– </w:t>
            </w:r>
            <w:r w:rsidRPr="0057618A">
              <w:rPr>
                <w:shd w:val="clear" w:color="auto" w:fill="FFFFFF"/>
              </w:rPr>
              <w:t>201</w:t>
            </w:r>
            <w:r w:rsidRPr="0057618A">
              <w:rPr>
                <w:shd w:val="clear" w:color="auto" w:fill="FFFFFF"/>
                <w:lang w:val="en-US"/>
              </w:rPr>
              <w:t>7</w:t>
            </w:r>
            <w:r w:rsidRPr="0057618A">
              <w:rPr>
                <w:shd w:val="clear" w:color="auto" w:fill="FFFFFF"/>
              </w:rPr>
              <w:t xml:space="preserve">, </w:t>
            </w:r>
            <w:r w:rsidRPr="0057618A">
              <w:rPr>
                <w:spacing w:val="2"/>
              </w:rPr>
              <w:t xml:space="preserve">– V. </w:t>
            </w:r>
            <w:r w:rsidRPr="0057618A">
              <w:rPr>
                <w:shd w:val="clear" w:color="auto" w:fill="FFFFFF"/>
                <w:lang w:val="en-US"/>
              </w:rPr>
              <w:t>27</w:t>
            </w:r>
            <w:r w:rsidRPr="0057618A">
              <w:rPr>
                <w:shd w:val="clear" w:color="auto" w:fill="FFFFFF"/>
              </w:rPr>
              <w:t>(</w:t>
            </w:r>
            <w:r w:rsidRPr="0057618A">
              <w:rPr>
                <w:shd w:val="clear" w:color="auto" w:fill="FFFFFF"/>
                <w:lang w:val="en-US"/>
              </w:rPr>
              <w:t>3</w:t>
            </w:r>
            <w:r w:rsidRPr="0057618A">
              <w:rPr>
                <w:shd w:val="clear" w:color="auto" w:fill="FFFFFF"/>
              </w:rPr>
              <w:t xml:space="preserve">). </w:t>
            </w:r>
            <w:r w:rsidRPr="0057618A">
              <w:rPr>
                <w:spacing w:val="2"/>
              </w:rPr>
              <w:t>- P.</w:t>
            </w:r>
            <w:r w:rsidRPr="0057618A">
              <w:rPr>
                <w:shd w:val="clear" w:color="auto" w:fill="FFFFFF"/>
                <w:lang w:val="en-US"/>
              </w:rPr>
              <w:t>1789</w:t>
            </w:r>
            <w:r w:rsidRPr="0057618A">
              <w:rPr>
                <w:shd w:val="clear" w:color="auto" w:fill="FFFFFF"/>
              </w:rPr>
              <w:t>–</w:t>
            </w:r>
            <w:r w:rsidRPr="0057618A">
              <w:rPr>
                <w:shd w:val="clear" w:color="auto" w:fill="FFFFFF"/>
                <w:lang w:val="en-US"/>
              </w:rPr>
              <w:t>1802</w:t>
            </w:r>
            <w:r w:rsidRPr="0057618A">
              <w:rPr>
                <w:shd w:val="clear" w:color="auto" w:fill="FFFFFF"/>
              </w:rPr>
              <w:t xml:space="preserve">. 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550B08" w:rsidRPr="0057618A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57618A">
              <w:rPr>
                <w:spacing w:val="2"/>
              </w:rPr>
              <w:t>DOI:</w:t>
            </w:r>
            <w:r w:rsidRPr="0057618A">
              <w:rPr>
                <w:color w:val="000000"/>
                <w:shd w:val="clear" w:color="auto" w:fill="FFFFFF"/>
              </w:rPr>
              <w:t xml:space="preserve"> 10.1007/s12220-016-9740-9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IF=</w:t>
            </w:r>
            <w:r w:rsidRPr="00981FC9">
              <w:rPr>
                <w:spacing w:val="2"/>
              </w:rPr>
              <w:t>0.9</w:t>
            </w:r>
            <w:r>
              <w:rPr>
                <w:spacing w:val="2"/>
                <w:lang w:val="en-US"/>
              </w:rPr>
              <w:t>96</w:t>
            </w:r>
            <w:r w:rsidRPr="00981FC9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shd w:val="clear" w:color="auto" w:fill="FFFFFF"/>
              <w:rPr>
                <w:highlight w:val="yellow"/>
                <w:lang w:val="en-GB"/>
              </w:rPr>
            </w:pPr>
            <w:r w:rsidRPr="002409EF">
              <w:rPr>
                <w:bCs/>
                <w:shd w:val="clear" w:color="auto" w:fill="FFFFFF"/>
                <w:lang w:val="ru-RU"/>
              </w:rPr>
              <w:t>Квартиль</w:t>
            </w:r>
            <w:r w:rsidRPr="00981FC9">
              <w:rPr>
                <w:shd w:val="clear" w:color="auto" w:fill="FFFFFF"/>
              </w:rPr>
              <w:t xml:space="preserve"> </w:t>
            </w:r>
            <w:r w:rsidRPr="00AF08C1">
              <w:rPr>
                <w:b/>
                <w:bCs/>
                <w:shd w:val="clear" w:color="auto" w:fill="FFFFFF"/>
              </w:rPr>
              <w:t>Q</w:t>
            </w:r>
            <w:r w:rsidRPr="00AF08C1">
              <w:rPr>
                <w:b/>
                <w:bCs/>
                <w:shd w:val="clear" w:color="auto" w:fill="FFFFFF"/>
                <w:lang w:val="en-US"/>
              </w:rPr>
              <w:t>1</w:t>
            </w:r>
            <w:r w:rsidRPr="00981FC9">
              <w:rPr>
                <w:spacing w:val="2"/>
              </w:rPr>
              <w:t>, Mathematics</w:t>
            </w:r>
            <w:r w:rsidRPr="00981FC9">
              <w:rPr>
                <w:spacing w:val="2"/>
                <w:lang w:val="en-GB"/>
              </w:rPr>
              <w:t xml:space="preserve"> (201</w:t>
            </w:r>
            <w:r>
              <w:rPr>
                <w:spacing w:val="2"/>
                <w:lang w:val="en-GB"/>
              </w:rPr>
              <w:t>7</w:t>
            </w:r>
            <w:r w:rsidRPr="00981FC9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>79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>
              <w:rPr>
                <w:shd w:val="clear" w:color="auto" w:fill="FFFFFF"/>
              </w:rPr>
              <w:t>Mathematics (201</w:t>
            </w:r>
            <w:r>
              <w:rPr>
                <w:shd w:val="clear" w:color="auto" w:fill="FFFFFF"/>
                <w:lang w:val="en-US"/>
              </w:rPr>
              <w:t>7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AF08C1" w:rsidRDefault="00550B08" w:rsidP="00F341E2">
            <w:pPr>
              <w:spacing w:line="285" w:lineRule="atLeast"/>
              <w:textAlignment w:val="baseline"/>
              <w:rPr>
                <w:spacing w:val="2"/>
                <w:u w:val="single"/>
                <w:lang w:val="en-US"/>
              </w:rPr>
            </w:pPr>
            <w:proofErr w:type="spellStart"/>
            <w:r w:rsidRPr="00AF08C1">
              <w:rPr>
                <w:spacing w:val="2"/>
                <w:u w:val="single"/>
                <w:lang w:val="en-US"/>
              </w:rPr>
              <w:t>Tulenov</w:t>
            </w:r>
            <w:proofErr w:type="spellEnd"/>
            <w:r w:rsidRPr="00AF08C1">
              <w:rPr>
                <w:spacing w:val="2"/>
                <w:u w:val="single"/>
                <w:lang w:val="en-US"/>
              </w:rPr>
              <w:t xml:space="preserve"> K., 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Zanin</w:t>
            </w:r>
            <w:proofErr w:type="spellEnd"/>
            <w:r>
              <w:rPr>
                <w:spacing w:val="2"/>
                <w:lang w:val="en-US"/>
              </w:rPr>
              <w:t xml:space="preserve"> D.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A249B" w:rsidRDefault="00550B08" w:rsidP="00F341E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CA750A" w:rsidRDefault="00550B08" w:rsidP="00F341E2">
            <w:pPr>
              <w:rPr>
                <w:lang w:val="en"/>
              </w:rPr>
            </w:pPr>
            <w:r w:rsidRPr="00CA750A">
              <w:t>Non-</w:t>
            </w:r>
            <w:r>
              <w:rPr>
                <w:lang w:val="en-US"/>
              </w:rPr>
              <w:t>c</w:t>
            </w:r>
            <w:r w:rsidRPr="00CA750A">
              <w:t xml:space="preserve">ommutative </w:t>
            </w:r>
            <w:r w:rsidRPr="00182EDE">
              <w:t>H</w:t>
            </w:r>
            <w:r>
              <w:rPr>
                <w:vertAlign w:val="subscript"/>
              </w:rPr>
              <w:t>E</w:t>
            </w:r>
            <w:r>
              <w:t>(A,l</w:t>
            </w:r>
            <w:r>
              <w:rPr>
                <w:vertAlign w:val="subscript"/>
              </w:rPr>
              <w:sym w:font="Symbol" w:char="F0A5"/>
            </w:r>
            <w:r>
              <w:t xml:space="preserve">) </w:t>
            </w:r>
            <w:r w:rsidRPr="00CA750A">
              <w:t xml:space="preserve">and </w:t>
            </w:r>
            <w:r w:rsidRPr="00182EDE">
              <w:t>H</w:t>
            </w:r>
            <w:r>
              <w:rPr>
                <w:vertAlign w:val="subscript"/>
              </w:rPr>
              <w:t>E</w:t>
            </w:r>
            <w:r>
              <w:t>(A,l</w:t>
            </w:r>
            <w:r>
              <w:rPr>
                <w:vertAlign w:val="subscript"/>
                <w:lang w:val="en-US"/>
              </w:rPr>
              <w:t>1</w:t>
            </w:r>
            <w:r>
              <w:t xml:space="preserve">) </w:t>
            </w:r>
            <w:r>
              <w:rPr>
                <w:lang w:val="en-US"/>
              </w:rPr>
              <w:t>s</w:t>
            </w:r>
            <w:r w:rsidRPr="00CA750A">
              <w:t>paces</w:t>
            </w:r>
          </w:p>
          <w:p w:rsidR="00550B08" w:rsidRPr="00EF6E96" w:rsidRDefault="00550B08" w:rsidP="00F341E2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pacing w:val="2"/>
              </w:rPr>
            </w:pPr>
            <w:proofErr w:type="spellStart"/>
            <w:r w:rsidRPr="00975693">
              <w:rPr>
                <w:spacing w:val="2"/>
                <w:lang w:val="en-US"/>
              </w:rPr>
              <w:t>Filomat</w:t>
            </w:r>
            <w:proofErr w:type="spellEnd"/>
            <w:r w:rsidRPr="00975693">
              <w:rPr>
                <w:spacing w:val="2"/>
              </w:rPr>
              <w:t>.</w:t>
            </w:r>
            <w:r w:rsidRPr="0057618A">
              <w:rPr>
                <w:spacing w:val="2"/>
              </w:rPr>
              <w:t xml:space="preserve"> – 201</w:t>
            </w:r>
            <w:r w:rsidRPr="0057618A">
              <w:rPr>
                <w:spacing w:val="2"/>
                <w:lang w:val="en-US"/>
              </w:rPr>
              <w:t>8</w:t>
            </w:r>
            <w:r w:rsidRPr="0057618A">
              <w:rPr>
                <w:spacing w:val="2"/>
              </w:rPr>
              <w:t>. – V.</w:t>
            </w:r>
            <w:r w:rsidRPr="0057618A">
              <w:rPr>
                <w:spacing w:val="2"/>
                <w:lang w:val="en-US"/>
              </w:rPr>
              <w:t>32</w:t>
            </w:r>
            <w:r w:rsidRPr="0057618A">
              <w:rPr>
                <w:spacing w:val="2"/>
              </w:rPr>
              <w:t>(</w:t>
            </w:r>
            <w:r w:rsidRPr="0057618A">
              <w:rPr>
                <w:spacing w:val="2"/>
                <w:lang w:val="en-US"/>
              </w:rPr>
              <w:t>3</w:t>
            </w:r>
            <w:r w:rsidRPr="0057618A">
              <w:rPr>
                <w:spacing w:val="2"/>
              </w:rPr>
              <w:t>). - P.</w:t>
            </w:r>
            <w:r w:rsidRPr="0057618A">
              <w:rPr>
                <w:spacing w:val="2"/>
                <w:lang w:val="en-US"/>
              </w:rPr>
              <w:t>955</w:t>
            </w:r>
            <w:r w:rsidRPr="0057618A">
              <w:rPr>
                <w:spacing w:val="2"/>
              </w:rPr>
              <w:t>-</w:t>
            </w:r>
            <w:r w:rsidRPr="0057618A">
              <w:rPr>
                <w:spacing w:val="2"/>
                <w:lang w:val="en-US"/>
              </w:rPr>
              <w:t>964</w:t>
            </w:r>
            <w:r w:rsidRPr="0057618A">
              <w:rPr>
                <w:spacing w:val="2"/>
              </w:rPr>
              <w:t xml:space="preserve">. 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pacing w:val="2"/>
              </w:rPr>
            </w:pPr>
            <w:r w:rsidRPr="0057618A">
              <w:rPr>
                <w:spacing w:val="2"/>
              </w:rPr>
              <w:t>DOI:</w:t>
            </w:r>
            <w:r w:rsidRPr="0057618A">
              <w:rPr>
                <w:spacing w:val="2"/>
                <w:lang w:val="en-GB"/>
              </w:rPr>
              <w:t xml:space="preserve"> </w:t>
            </w:r>
            <w:r w:rsidRPr="0057618A">
              <w:rPr>
                <w:color w:val="000000"/>
                <w:shd w:val="clear" w:color="auto" w:fill="FFFFFF"/>
              </w:rPr>
              <w:t>10.2298/FIL1803955T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981FC9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7</w:t>
            </w:r>
            <w:r>
              <w:rPr>
                <w:spacing w:val="2"/>
              </w:rPr>
              <w:t>8</w:t>
            </w:r>
            <w:r>
              <w:rPr>
                <w:spacing w:val="2"/>
                <w:lang w:val="en-US"/>
              </w:rPr>
              <w:t>9</w:t>
            </w:r>
            <w:r w:rsidRPr="00981FC9">
              <w:rPr>
                <w:spacing w:val="2"/>
              </w:rPr>
              <w:t xml:space="preserve">, </w:t>
            </w:r>
          </w:p>
          <w:p w:rsidR="00550B08" w:rsidRPr="00BF1A75" w:rsidRDefault="00550B08" w:rsidP="00F341E2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2</w:t>
            </w:r>
            <w:r w:rsidRPr="00981FC9">
              <w:rPr>
                <w:spacing w:val="2"/>
              </w:rPr>
              <w:t>, Mathematics</w:t>
            </w:r>
            <w:r w:rsidRPr="00981FC9">
              <w:rPr>
                <w:spacing w:val="2"/>
                <w:lang w:val="en-GB"/>
              </w:rPr>
              <w:t xml:space="preserve"> (201</w:t>
            </w:r>
            <w:r>
              <w:rPr>
                <w:spacing w:val="2"/>
                <w:lang w:val="en-GB"/>
              </w:rPr>
              <w:t>8</w:t>
            </w:r>
            <w:r w:rsidRPr="00981FC9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9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45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</w:t>
            </w:r>
            <w:r>
              <w:rPr>
                <w:shd w:val="clear" w:color="auto" w:fill="FFFFFF"/>
              </w:rPr>
              <w:t xml:space="preserve"> (201</w:t>
            </w:r>
            <w:r>
              <w:rPr>
                <w:shd w:val="clear" w:color="auto" w:fill="FFFFFF"/>
                <w:lang w:val="en-US"/>
              </w:rPr>
              <w:t>8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877E5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K.S</w:t>
            </w:r>
            <w:r w:rsidRPr="003877E5">
              <w:rPr>
                <w:u w:val="single"/>
              </w:rPr>
              <w:t xml:space="preserve">., </w:t>
            </w:r>
          </w:p>
          <w:p w:rsidR="00550B08" w:rsidRPr="003877E5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Zholymbayev</w:t>
            </w:r>
            <w:proofErr w:type="spellEnd"/>
            <w:r>
              <w:rPr>
                <w:lang w:val="en-US"/>
              </w:rPr>
              <w:t xml:space="preserve"> O. M.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Первый автор </w:t>
            </w:r>
          </w:p>
        </w:tc>
      </w:tr>
      <w:tr w:rsidR="00550B08" w:rsidRPr="00EF6E96" w:rsidTr="00434B24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A249B" w:rsidRDefault="00550B08" w:rsidP="00F341E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CA750A" w:rsidRDefault="00550B08" w:rsidP="00F341E2">
            <w:pPr>
              <w:rPr>
                <w:lang w:val="en"/>
              </w:rPr>
            </w:pPr>
            <w:r w:rsidRPr="00CA750A">
              <w:t xml:space="preserve">On some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CA750A">
              <w:t>nequalities of τ-</w:t>
            </w:r>
            <w:r>
              <w:rPr>
                <w:lang w:val="en-US"/>
              </w:rPr>
              <w:t>m</w:t>
            </w:r>
            <w:r w:rsidRPr="00CA750A">
              <w:t xml:space="preserve">easurable </w:t>
            </w:r>
            <w:r>
              <w:rPr>
                <w:lang w:val="en-US"/>
              </w:rPr>
              <w:t>o</w:t>
            </w:r>
            <w:r w:rsidRPr="00CA750A">
              <w:t>perators</w:t>
            </w:r>
          </w:p>
          <w:p w:rsidR="00550B08" w:rsidRPr="00EF6E96" w:rsidRDefault="00550B08" w:rsidP="00F341E2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pacing w:val="2"/>
              </w:rPr>
            </w:pPr>
            <w:proofErr w:type="spellStart"/>
            <w:r w:rsidRPr="0057618A">
              <w:rPr>
                <w:spacing w:val="2"/>
                <w:lang w:val="en-US"/>
              </w:rPr>
              <w:t>Filomat</w:t>
            </w:r>
            <w:proofErr w:type="spellEnd"/>
            <w:r w:rsidRPr="0057618A">
              <w:rPr>
                <w:spacing w:val="2"/>
              </w:rPr>
              <w:t>. – 201</w:t>
            </w:r>
            <w:r w:rsidRPr="0057618A">
              <w:rPr>
                <w:spacing w:val="2"/>
                <w:lang w:val="en-US"/>
              </w:rPr>
              <w:t>8</w:t>
            </w:r>
            <w:r w:rsidRPr="0057618A">
              <w:rPr>
                <w:spacing w:val="2"/>
              </w:rPr>
              <w:t>. – V.</w:t>
            </w:r>
            <w:r w:rsidRPr="0057618A">
              <w:rPr>
                <w:spacing w:val="2"/>
                <w:lang w:val="en-US"/>
              </w:rPr>
              <w:t>32</w:t>
            </w:r>
            <w:r w:rsidRPr="0057618A">
              <w:rPr>
                <w:spacing w:val="2"/>
              </w:rPr>
              <w:t>(</w:t>
            </w:r>
            <w:r w:rsidRPr="0057618A">
              <w:rPr>
                <w:spacing w:val="2"/>
                <w:lang w:val="en-US"/>
              </w:rPr>
              <w:t>3</w:t>
            </w:r>
            <w:r w:rsidRPr="0057618A">
              <w:rPr>
                <w:spacing w:val="2"/>
              </w:rPr>
              <w:t>). - P.</w:t>
            </w:r>
            <w:r w:rsidRPr="0057618A">
              <w:rPr>
                <w:color w:val="000000"/>
                <w:shd w:val="clear" w:color="auto" w:fill="FFFFFF"/>
              </w:rPr>
              <w:t xml:space="preserve"> 1127-1132</w:t>
            </w:r>
            <w:r w:rsidRPr="0057618A">
              <w:rPr>
                <w:spacing w:val="2"/>
              </w:rPr>
              <w:t xml:space="preserve">. </w:t>
            </w:r>
          </w:p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</w:rPr>
              <w:t>DOI:</w:t>
            </w:r>
            <w:r w:rsidRPr="0057618A">
              <w:rPr>
                <w:spacing w:val="2"/>
                <w:lang w:val="en-GB"/>
              </w:rPr>
              <w:t xml:space="preserve"> </w:t>
            </w:r>
            <w:r w:rsidRPr="0057618A">
              <w:rPr>
                <w:color w:val="000000"/>
                <w:shd w:val="clear" w:color="auto" w:fill="FFFFFF"/>
              </w:rPr>
              <w:t>10.2298/FIL1803127T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981FC9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7</w:t>
            </w:r>
            <w:r>
              <w:rPr>
                <w:spacing w:val="2"/>
              </w:rPr>
              <w:t>8</w:t>
            </w:r>
            <w:r>
              <w:rPr>
                <w:spacing w:val="2"/>
                <w:lang w:val="en-US"/>
              </w:rPr>
              <w:t>9</w:t>
            </w:r>
            <w:r w:rsidRPr="00981FC9">
              <w:rPr>
                <w:spacing w:val="2"/>
              </w:rPr>
              <w:t xml:space="preserve">, </w:t>
            </w:r>
          </w:p>
          <w:p w:rsidR="00550B08" w:rsidRPr="00BF1A75" w:rsidRDefault="00550B08" w:rsidP="00F341E2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2</w:t>
            </w:r>
            <w:r w:rsidRPr="00981FC9">
              <w:rPr>
                <w:spacing w:val="2"/>
              </w:rPr>
              <w:t>, Mathematics</w:t>
            </w:r>
            <w:r w:rsidRPr="00981FC9">
              <w:rPr>
                <w:spacing w:val="2"/>
                <w:lang w:val="en-GB"/>
              </w:rPr>
              <w:t xml:space="preserve"> (201</w:t>
            </w:r>
            <w:r>
              <w:rPr>
                <w:spacing w:val="2"/>
                <w:lang w:val="en-GB"/>
              </w:rPr>
              <w:t>8</w:t>
            </w:r>
            <w:r w:rsidRPr="00981FC9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9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45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</w:t>
            </w:r>
            <w:r>
              <w:rPr>
                <w:shd w:val="clear" w:color="auto" w:fill="FFFFFF"/>
              </w:rPr>
              <w:t xml:space="preserve"> (201</w:t>
            </w:r>
            <w:r>
              <w:rPr>
                <w:shd w:val="clear" w:color="auto" w:fill="FFFFFF"/>
                <w:lang w:val="en-US"/>
              </w:rPr>
              <w:t>8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877E5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K.S</w:t>
            </w:r>
            <w:r w:rsidRPr="003877E5">
              <w:rPr>
                <w:u w:val="single"/>
              </w:rPr>
              <w:t xml:space="preserve">., </w:t>
            </w:r>
          </w:p>
          <w:p w:rsidR="00550B08" w:rsidRPr="003877E5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Dauitbek</w:t>
            </w:r>
            <w:proofErr w:type="spellEnd"/>
            <w:r>
              <w:rPr>
                <w:lang w:val="en-US"/>
              </w:rPr>
              <w:t xml:space="preserve"> D.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Первый автор </w:t>
            </w:r>
          </w:p>
        </w:tc>
      </w:tr>
      <w:tr w:rsidR="008815AF" w:rsidRPr="00EF6E96" w:rsidTr="00434B24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Pr="008815AF" w:rsidRDefault="008815AF" w:rsidP="008815AF">
            <w:pPr>
              <w:spacing w:line="285" w:lineRule="atLeast"/>
              <w:textAlignment w:val="baseline"/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8815AF" w:rsidRPr="00EF6E96" w:rsidTr="00434B24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6B28F6" w:rsidRDefault="008815AF" w:rsidP="008815AF">
            <w:r w:rsidRPr="006B28F6">
              <w:lastRenderedPageBreak/>
              <w:t>5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6B28F6" w:rsidRDefault="008815AF" w:rsidP="008815AF">
            <w:r w:rsidRPr="006B28F6">
              <w:t>The optimal range of the Calderòn operator and its applications</w:t>
            </w:r>
          </w:p>
          <w:p w:rsidR="008815AF" w:rsidRPr="006B28F6" w:rsidRDefault="008815AF" w:rsidP="008815AF"/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57618A" w:rsidRDefault="008815AF" w:rsidP="008815AF">
            <w:r w:rsidRPr="0057618A">
              <w:t xml:space="preserve">Journal of Functional Analysis. – 2019. </w:t>
            </w:r>
            <w:r w:rsidRPr="0057618A">
              <w:rPr>
                <w:spacing w:val="2"/>
              </w:rPr>
              <w:t xml:space="preserve">–  V. 277(10). - </w:t>
            </w:r>
            <w:r w:rsidRPr="0057618A">
              <w:t>P.</w:t>
            </w:r>
            <w:r w:rsidRPr="0057618A">
              <w:rPr>
                <w:color w:val="000000"/>
                <w:shd w:val="clear" w:color="auto" w:fill="FFFFFF"/>
              </w:rPr>
              <w:t xml:space="preserve"> </w:t>
            </w:r>
            <w:r w:rsidRPr="0057618A">
              <w:rPr>
                <w:rStyle w:val="value"/>
                <w:color w:val="000000"/>
                <w:shd w:val="clear" w:color="auto" w:fill="FFFFFF"/>
              </w:rPr>
              <w:t>3513-3559</w:t>
            </w:r>
          </w:p>
          <w:p w:rsidR="008815AF" w:rsidRPr="009C5C2C" w:rsidRDefault="008815AF" w:rsidP="008815AF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DOI:</w:t>
            </w:r>
          </w:p>
          <w:p w:rsidR="008815AF" w:rsidRPr="0057618A" w:rsidRDefault="008815AF" w:rsidP="008815AF">
            <w:pPr>
              <w:shd w:val="clear" w:color="auto" w:fill="FFFFFF"/>
              <w:rPr>
                <w:color w:val="000000"/>
              </w:rPr>
            </w:pPr>
            <w:r w:rsidRPr="0057618A">
              <w:rPr>
                <w:rStyle w:val="value"/>
                <w:color w:val="000000"/>
              </w:rPr>
              <w:t>10.1016/j.jfa.2019.05.012</w:t>
            </w:r>
          </w:p>
          <w:p w:rsidR="008815AF" w:rsidRPr="0057618A" w:rsidRDefault="008815AF" w:rsidP="008815AF">
            <w:pPr>
              <w:rPr>
                <w:spacing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1.496</w:t>
            </w:r>
            <w:r w:rsidRPr="00981FC9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1</w:t>
            </w:r>
            <w:r>
              <w:rPr>
                <w:spacing w:val="2"/>
                <w:lang w:val="en-GB"/>
              </w:rPr>
              <w:t>,</w:t>
            </w:r>
            <w:r w:rsidRPr="00981FC9">
              <w:rPr>
                <w:spacing w:val="2"/>
              </w:rPr>
              <w:t xml:space="preserve"> Mathematics</w:t>
            </w:r>
            <w:r w:rsidRPr="00981FC9">
              <w:rPr>
                <w:spacing w:val="2"/>
                <w:lang w:val="en-GB"/>
              </w:rPr>
              <w:t xml:space="preserve"> (201</w:t>
            </w:r>
            <w:r>
              <w:rPr>
                <w:spacing w:val="2"/>
                <w:lang w:val="en-GB"/>
              </w:rPr>
              <w:t>9</w:t>
            </w:r>
            <w:r w:rsidRPr="00981FC9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9</w:t>
            </w:r>
            <w:r w:rsidRPr="00EF6E96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85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</w:t>
            </w:r>
            <w:r>
              <w:rPr>
                <w:shd w:val="clear" w:color="auto" w:fill="FFFFFF"/>
              </w:rPr>
              <w:t xml:space="preserve"> (201</w:t>
            </w:r>
            <w:r>
              <w:rPr>
                <w:shd w:val="clear" w:color="auto" w:fill="FFFFFF"/>
                <w:lang w:val="en-US"/>
              </w:rPr>
              <w:t>9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</w:t>
            </w:r>
            <w:r w:rsidRPr="00EF6E96">
              <w:rPr>
                <w:spacing w:val="2"/>
              </w:rPr>
              <w:t xml:space="preserve">., </w:t>
            </w:r>
          </w:p>
          <w:p w:rsidR="008815AF" w:rsidRPr="00AF08C1" w:rsidRDefault="008815AF" w:rsidP="008815AF">
            <w:pPr>
              <w:spacing w:line="285" w:lineRule="atLeast"/>
              <w:textAlignment w:val="baseline"/>
              <w:rPr>
                <w:spacing w:val="2"/>
                <w:u w:val="single"/>
                <w:lang w:val="en-US"/>
              </w:rPr>
            </w:pPr>
            <w:proofErr w:type="spellStart"/>
            <w:r w:rsidRPr="00AF08C1">
              <w:rPr>
                <w:spacing w:val="2"/>
                <w:u w:val="single"/>
                <w:lang w:val="en-US"/>
              </w:rPr>
              <w:t>Tulenov</w:t>
            </w:r>
            <w:proofErr w:type="spellEnd"/>
            <w:r w:rsidRPr="00AF08C1">
              <w:rPr>
                <w:spacing w:val="2"/>
                <w:u w:val="single"/>
                <w:lang w:val="en-US"/>
              </w:rPr>
              <w:t xml:space="preserve"> K., </w:t>
            </w:r>
          </w:p>
          <w:p w:rsidR="008815AF" w:rsidRPr="00EF6E96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Zanin</w:t>
            </w:r>
            <w:proofErr w:type="spellEnd"/>
            <w:r>
              <w:rPr>
                <w:spacing w:val="2"/>
                <w:lang w:val="en-US"/>
              </w:rPr>
              <w:t xml:space="preserve"> D.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Aвтор для корреспонденции </w:t>
            </w:r>
          </w:p>
        </w:tc>
      </w:tr>
      <w:tr w:rsidR="003963C1" w:rsidRPr="00EF6E96" w:rsidTr="00DE05F7"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63C1" w:rsidRPr="00C24884" w:rsidRDefault="00C24884" w:rsidP="003963C1">
            <w:pPr>
              <w:spacing w:line="285" w:lineRule="atLeast"/>
              <w:jc w:val="center"/>
              <w:textAlignment w:val="baseline"/>
              <w:rPr>
                <w:b/>
                <w:bCs/>
                <w:i/>
                <w:iCs/>
                <w:spacing w:val="2"/>
                <w:lang w:val="en-US"/>
              </w:rPr>
            </w:pPr>
            <w:r w:rsidRPr="00C24884">
              <w:rPr>
                <w:b/>
                <w:bCs/>
                <w:i/>
                <w:iCs/>
              </w:rPr>
              <w:t>Семь публикаций, приравниваемых к двум монографиям либо к подготовке четырёх (4) лиц, защитивших диссертации под научным руководством соискателя и получивших учёную или академическую степень доктора философии (PhD) либо доктора по профилю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02576" w:rsidRDefault="00550B08" w:rsidP="00F341E2">
            <w:r w:rsidRPr="00302576">
              <w:t>6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58BF" w:rsidRDefault="00550B08" w:rsidP="00F341E2">
            <w:r w:rsidRPr="00302576">
              <w:t>Conditional expectation on non-commutative H</w:t>
            </w:r>
            <w:r>
              <w:rPr>
                <w:vertAlign w:val="subscript"/>
                <w:lang w:val="en-US"/>
              </w:rPr>
              <w:t>p</w:t>
            </w:r>
            <w:r w:rsidRPr="00302576">
              <w:t>(r,s) </w:t>
            </w:r>
          </w:p>
          <w:p w:rsidR="00550B08" w:rsidRPr="00302576" w:rsidRDefault="00550B08" w:rsidP="00F341E2">
            <w:pPr>
              <w:rPr>
                <w:lang w:val="en"/>
              </w:rPr>
            </w:pPr>
            <w:r>
              <w:rPr>
                <w:lang w:val="en-US"/>
              </w:rPr>
              <w:t>(</w:t>
            </w:r>
            <w:r w:rsidRPr="00302576">
              <w:t>A; l</w:t>
            </w:r>
            <w:r>
              <w:rPr>
                <w:vertAlign w:val="subscript"/>
                <w:lang w:val="en-US"/>
              </w:rPr>
              <w:sym w:font="Symbol" w:char="F0A5"/>
            </w:r>
            <w:r>
              <w:rPr>
                <w:lang w:val="en-US"/>
              </w:rPr>
              <w:t xml:space="preserve">) </w:t>
            </w:r>
            <w:r w:rsidRPr="00302576">
              <w:t>and </w:t>
            </w:r>
            <w:proofErr w:type="gramStart"/>
            <w:r w:rsidRPr="00302576">
              <w:t>H</w:t>
            </w:r>
            <w:r>
              <w:rPr>
                <w:vertAlign w:val="subscript"/>
                <w:lang w:val="en-US"/>
              </w:rPr>
              <w:t>p</w:t>
            </w:r>
            <w:r w:rsidRPr="00302576">
              <w:t>(</w:t>
            </w:r>
            <w:proofErr w:type="gramEnd"/>
            <w:r w:rsidRPr="00302576">
              <w:t>A; 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  <w:r w:rsidRPr="00302576">
              <w:t>) spaces: semifinite cas</w:t>
            </w:r>
          </w:p>
          <w:p w:rsidR="00550B08" w:rsidRPr="00302576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  <w:lang w:val="en-US"/>
              </w:rPr>
              <w:t>Annals of Functional Analysis</w:t>
            </w:r>
            <w:r w:rsidRPr="0057618A">
              <w:rPr>
                <w:spacing w:val="2"/>
              </w:rPr>
              <w:t>. – 20</w:t>
            </w:r>
            <w:r w:rsidRPr="0057618A">
              <w:rPr>
                <w:spacing w:val="2"/>
                <w:lang w:val="en-US"/>
              </w:rPr>
              <w:t>20</w:t>
            </w:r>
            <w:r w:rsidRPr="0057618A">
              <w:rPr>
                <w:spacing w:val="2"/>
              </w:rPr>
              <w:t>. –  V.</w:t>
            </w:r>
            <w:r w:rsidRPr="0057618A">
              <w:rPr>
                <w:spacing w:val="2"/>
                <w:lang w:val="en-US"/>
              </w:rPr>
              <w:t>11</w:t>
            </w:r>
            <w:r w:rsidRPr="0057618A">
              <w:rPr>
                <w:spacing w:val="2"/>
              </w:rPr>
              <w:t>(</w:t>
            </w:r>
            <w:r w:rsidRPr="0057618A">
              <w:rPr>
                <w:spacing w:val="2"/>
                <w:lang w:val="en-US"/>
              </w:rPr>
              <w:t>3</w:t>
            </w:r>
            <w:r w:rsidRPr="0057618A">
              <w:rPr>
                <w:spacing w:val="2"/>
              </w:rPr>
              <w:t xml:space="preserve">). </w:t>
            </w:r>
            <w:r w:rsidR="003963C1">
              <w:rPr>
                <w:spacing w:val="2"/>
              </w:rPr>
              <w:t>–</w:t>
            </w:r>
            <w:r w:rsidRPr="0057618A">
              <w:rPr>
                <w:spacing w:val="2"/>
              </w:rPr>
              <w:t xml:space="preserve"> P.</w:t>
            </w:r>
            <w:r w:rsidRPr="0057618A">
              <w:rPr>
                <w:spacing w:val="2"/>
                <w:lang w:val="en-US"/>
              </w:rPr>
              <w:t>617</w:t>
            </w:r>
            <w:r w:rsidRPr="0057618A">
              <w:rPr>
                <w:spacing w:val="2"/>
              </w:rPr>
              <w:t>-</w:t>
            </w:r>
            <w:r w:rsidRPr="0057618A">
              <w:rPr>
                <w:spacing w:val="2"/>
                <w:lang w:val="en-US"/>
              </w:rPr>
              <w:t>625</w:t>
            </w:r>
            <w:r w:rsidRPr="0057618A">
              <w:rPr>
                <w:spacing w:val="2"/>
              </w:rPr>
              <w:t xml:space="preserve">. </w:t>
            </w:r>
          </w:p>
          <w:p w:rsidR="00550B08" w:rsidRPr="0057618A" w:rsidRDefault="00550B08" w:rsidP="00F341E2">
            <w:pPr>
              <w:rPr>
                <w:spacing w:val="2"/>
              </w:rPr>
            </w:pPr>
          </w:p>
          <w:p w:rsidR="00550B08" w:rsidRPr="009C5C2C" w:rsidRDefault="00550B08" w:rsidP="00F341E2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DOI:</w:t>
            </w:r>
          </w:p>
          <w:p w:rsidR="00550B08" w:rsidRPr="0057618A" w:rsidRDefault="00550B08" w:rsidP="00F341E2">
            <w:pPr>
              <w:shd w:val="clear" w:color="auto" w:fill="FFFFFF"/>
              <w:rPr>
                <w:color w:val="000000"/>
              </w:rPr>
            </w:pPr>
            <w:r w:rsidRPr="0057618A">
              <w:rPr>
                <w:rStyle w:val="value"/>
                <w:color w:val="000000"/>
              </w:rPr>
              <w:t>10.1007/s43034-019-00042-z</w:t>
            </w:r>
          </w:p>
          <w:p w:rsidR="00550B08" w:rsidRPr="0057618A" w:rsidRDefault="00550B08" w:rsidP="00F341E2">
            <w:pPr>
              <w:rPr>
                <w:spacing w:val="2"/>
              </w:rPr>
            </w:pP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885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>
              <w:rPr>
                <w:spacing w:val="2"/>
                <w:lang w:val="en-GB"/>
              </w:rPr>
              <w:t>,</w:t>
            </w:r>
            <w:r w:rsidRPr="00B91A08">
              <w:rPr>
                <w:spacing w:val="2"/>
              </w:rPr>
              <w:t xml:space="preserve">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20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54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20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Dauitbek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D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EF6E96" w:rsidRDefault="00550B08" w:rsidP="00F341E2"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550B08" w:rsidRPr="00EF6E96" w:rsidRDefault="00550B08" w:rsidP="00F341E2"/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C2291" w:rsidRDefault="00550B08" w:rsidP="00F341E2">
            <w:r w:rsidRPr="008C2291">
              <w:t>7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C2291" w:rsidRDefault="00550B08" w:rsidP="00F341E2">
            <w:pPr>
              <w:rPr>
                <w:lang w:val="en"/>
              </w:rPr>
            </w:pPr>
            <w:r w:rsidRPr="008C2291">
              <w:t>Non-commutative Hardy-Littlewood maximal operator on symmetric spaces of τ-measurable operators</w:t>
            </w:r>
          </w:p>
          <w:p w:rsidR="00550B08" w:rsidRPr="008C2291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  <w:lang w:val="en-US"/>
              </w:rPr>
              <w:t>Annals of Functional Analysis</w:t>
            </w:r>
            <w:r w:rsidRPr="0057618A">
              <w:rPr>
                <w:spacing w:val="2"/>
              </w:rPr>
              <w:t>. – 20</w:t>
            </w:r>
            <w:r w:rsidRPr="0057618A">
              <w:rPr>
                <w:spacing w:val="2"/>
                <w:lang w:val="en-US"/>
              </w:rPr>
              <w:t>21</w:t>
            </w:r>
            <w:r w:rsidRPr="0057618A">
              <w:rPr>
                <w:spacing w:val="2"/>
              </w:rPr>
              <w:t>. –  V.</w:t>
            </w:r>
            <w:r w:rsidRPr="0057618A">
              <w:rPr>
                <w:spacing w:val="2"/>
                <w:lang w:val="en-US"/>
              </w:rPr>
              <w:t>12</w:t>
            </w:r>
            <w:r w:rsidRPr="0057618A">
              <w:rPr>
                <w:spacing w:val="2"/>
              </w:rPr>
              <w:t>(</w:t>
            </w:r>
            <w:r w:rsidRPr="0057618A">
              <w:rPr>
                <w:spacing w:val="2"/>
                <w:lang w:val="en-US"/>
              </w:rPr>
              <w:t>1</w:t>
            </w:r>
            <w:r w:rsidRPr="0057618A">
              <w:rPr>
                <w:spacing w:val="2"/>
              </w:rPr>
              <w:t>).</w:t>
            </w:r>
            <w:r w:rsidRPr="0057618A">
              <w:rPr>
                <w:spacing w:val="2"/>
                <w:lang w:val="en-US"/>
              </w:rPr>
              <w:t>,</w:t>
            </w:r>
            <w:r w:rsidRPr="0057618A">
              <w:rPr>
                <w:spacing w:val="2"/>
              </w:rPr>
              <w:t xml:space="preserve"> art. </w:t>
            </w:r>
            <w:r w:rsidR="003963C1" w:rsidRPr="0057618A">
              <w:rPr>
                <w:spacing w:val="2"/>
              </w:rPr>
              <w:t>N</w:t>
            </w:r>
            <w:r w:rsidRPr="0057618A">
              <w:rPr>
                <w:spacing w:val="2"/>
              </w:rPr>
              <w:t>o. 1</w:t>
            </w:r>
            <w:r w:rsidRPr="0057618A">
              <w:rPr>
                <w:spacing w:val="2"/>
                <w:lang w:val="en-US"/>
              </w:rPr>
              <w:t>1</w:t>
            </w:r>
            <w:r w:rsidRPr="0057618A">
              <w:rPr>
                <w:spacing w:val="2"/>
              </w:rPr>
              <w:t>.</w:t>
            </w:r>
          </w:p>
          <w:p w:rsidR="00550B08" w:rsidRPr="009C5C2C" w:rsidRDefault="00550B08" w:rsidP="00F341E2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DOI:</w:t>
            </w:r>
          </w:p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color w:val="000000"/>
                <w:shd w:val="clear" w:color="auto" w:fill="FFFFFF"/>
              </w:rPr>
              <w:t>10.1007/s43034-020-00097-3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4260C6" w:rsidRDefault="00550B08" w:rsidP="004260C6">
            <w:r w:rsidRPr="004260C6">
              <w:t>IF=</w:t>
            </w:r>
            <w:r w:rsidR="004260C6" w:rsidRPr="004260C6">
              <w:t>0.993</w:t>
            </w:r>
            <w:r w:rsidRPr="004260C6"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 w:rsidR="004260C6">
              <w:rPr>
                <w:b/>
                <w:shd w:val="clear" w:color="auto" w:fill="FFFFFF"/>
                <w:lang w:val="en-US"/>
              </w:rPr>
              <w:t>2</w:t>
            </w:r>
            <w:r>
              <w:rPr>
                <w:spacing w:val="2"/>
                <w:lang w:val="en-GB"/>
              </w:rPr>
              <w:t>,</w:t>
            </w:r>
            <w:r w:rsidRPr="00B91A08">
              <w:rPr>
                <w:spacing w:val="2"/>
              </w:rPr>
              <w:t xml:space="preserve">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</w:t>
            </w:r>
            <w:r w:rsidR="004260C6">
              <w:rPr>
                <w:spacing w:val="2"/>
                <w:lang w:val="en-GB"/>
              </w:rPr>
              <w:t>1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4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r>
              <w:rPr>
                <w:b/>
                <w:bCs/>
                <w:spacing w:val="2"/>
                <w:lang w:val="en-US"/>
              </w:rPr>
              <w:t>59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21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Nessipbayev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Y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434B24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C43D4" w:rsidRDefault="00550B08" w:rsidP="00F341E2">
            <w:r w:rsidRPr="008C43D4">
              <w:t>8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C43D4" w:rsidRDefault="00550B08" w:rsidP="00F341E2">
            <w:r w:rsidRPr="008C43D4">
              <w:t>Noetherian solvability of an operator singular integral equation with a Carleman shift in fractional spaces</w:t>
            </w:r>
          </w:p>
          <w:p w:rsidR="00550B08" w:rsidRPr="008C43D4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rPr>
                <w:color w:val="2E2E2E"/>
                <w:shd w:val="clear" w:color="auto" w:fill="FFFFFF"/>
              </w:rPr>
            </w:pPr>
            <w:r w:rsidRPr="0057618A">
              <w:t xml:space="preserve">Complex Variables and Elliptic Equations. – </w:t>
            </w:r>
            <w:r w:rsidRPr="0057618A">
              <w:rPr>
                <w:spacing w:val="2"/>
              </w:rPr>
              <w:t>20</w:t>
            </w:r>
            <w:r w:rsidRPr="0057618A">
              <w:rPr>
                <w:spacing w:val="2"/>
                <w:lang w:val="en-US"/>
              </w:rPr>
              <w:t>2</w:t>
            </w:r>
            <w:r w:rsidR="005A6E16">
              <w:rPr>
                <w:spacing w:val="2"/>
                <w:lang w:val="en-US"/>
              </w:rPr>
              <w:t>1</w:t>
            </w:r>
            <w:r w:rsidRPr="0057618A">
              <w:rPr>
                <w:spacing w:val="2"/>
              </w:rPr>
              <w:t xml:space="preserve">. – V. </w:t>
            </w:r>
            <w:r w:rsidRPr="0057618A">
              <w:rPr>
                <w:spacing w:val="2"/>
                <w:lang w:val="en-US"/>
              </w:rPr>
              <w:t>66</w:t>
            </w:r>
            <w:r w:rsidRPr="0057618A">
              <w:rPr>
                <w:spacing w:val="2"/>
              </w:rPr>
              <w:t xml:space="preserve"> (</w:t>
            </w:r>
            <w:r w:rsidRPr="0057618A">
              <w:rPr>
                <w:spacing w:val="2"/>
                <w:lang w:val="en-US"/>
              </w:rPr>
              <w:t>2</w:t>
            </w:r>
            <w:r w:rsidRPr="0057618A">
              <w:rPr>
                <w:spacing w:val="2"/>
              </w:rPr>
              <w:t xml:space="preserve">). </w:t>
            </w:r>
            <w:r w:rsidR="003963C1">
              <w:rPr>
                <w:spacing w:val="2"/>
              </w:rPr>
              <w:t>–</w:t>
            </w:r>
            <w:r w:rsidRPr="0057618A">
              <w:rPr>
                <w:spacing w:val="2"/>
              </w:rPr>
              <w:t xml:space="preserve"> P. </w:t>
            </w:r>
            <w:r w:rsidRPr="0057618A">
              <w:rPr>
                <w:spacing w:val="2"/>
                <w:lang w:val="en-US"/>
              </w:rPr>
              <w:t>336</w:t>
            </w:r>
            <w:r w:rsidRPr="0057618A">
              <w:rPr>
                <w:spacing w:val="2"/>
              </w:rPr>
              <w:t>-</w:t>
            </w:r>
            <w:r w:rsidRPr="0057618A">
              <w:rPr>
                <w:spacing w:val="2"/>
                <w:lang w:val="en-US"/>
              </w:rPr>
              <w:t>346</w:t>
            </w:r>
            <w:r w:rsidRPr="0057618A">
              <w:rPr>
                <w:spacing w:val="2"/>
              </w:rPr>
              <w:t xml:space="preserve">. 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  <w:lang w:val="es-ES"/>
              </w:rPr>
            </w:pPr>
            <w:r w:rsidRPr="0057618A">
              <w:rPr>
                <w:spacing w:val="2"/>
              </w:rPr>
              <w:t xml:space="preserve">DOI: </w:t>
            </w:r>
            <w:r w:rsidRPr="0057618A">
              <w:rPr>
                <w:color w:val="2E2E2E"/>
                <w:shd w:val="clear" w:color="auto" w:fill="FFFFFF"/>
              </w:rPr>
              <w:t>10.1080/17476933.2020.1722113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IF=</w:t>
            </w:r>
            <w:r w:rsidRPr="00B91A08">
              <w:rPr>
                <w:spacing w:val="2"/>
              </w:rPr>
              <w:t>0.</w:t>
            </w:r>
            <w:r>
              <w:rPr>
                <w:spacing w:val="2"/>
                <w:lang w:val="en-US"/>
              </w:rPr>
              <w:t>765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B91A08" w:rsidRDefault="00550B08" w:rsidP="00F341E2">
            <w:pPr>
              <w:shd w:val="clear" w:color="auto" w:fill="FFFFFF"/>
              <w:rPr>
                <w:spacing w:val="2"/>
                <w:highlight w:val="yellow"/>
                <w:lang w:val="en-GB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>, Mathematics</w:t>
            </w:r>
            <w:r w:rsidRPr="00B91A08">
              <w:rPr>
                <w:spacing w:val="2"/>
                <w:lang w:val="en-GB"/>
              </w:rPr>
              <w:t xml:space="preserve"> (20</w:t>
            </w:r>
            <w:r>
              <w:rPr>
                <w:spacing w:val="2"/>
                <w:lang w:val="en-GB"/>
              </w:rPr>
              <w:t>21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t>Citescore=</w:t>
            </w:r>
            <w:r w:rsidRPr="00EF6E96">
              <w:rPr>
                <w:spacing w:val="2"/>
              </w:rPr>
              <w:t>1.</w:t>
            </w:r>
            <w:r>
              <w:rPr>
                <w:spacing w:val="2"/>
                <w:lang w:val="en-GB"/>
              </w:rPr>
              <w:t>6</w:t>
            </w:r>
            <w:r w:rsidRPr="00EF6E96">
              <w:rPr>
                <w:spacing w:val="2"/>
              </w:rPr>
              <w:t xml:space="preserve">, 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>51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21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Bliev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N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K.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854739" w:rsidRDefault="00550B08" w:rsidP="00F341E2">
            <w:pPr>
              <w:rPr>
                <w:spacing w:val="2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8815AF" w:rsidRPr="00EF6E96" w:rsidTr="00434B24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815AF">
            <w:pPr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  <w:p w:rsidR="008815AF" w:rsidRPr="00EF6E96" w:rsidRDefault="008815AF" w:rsidP="008815AF">
            <w:pPr>
              <w:rPr>
                <w:spacing w:val="2"/>
              </w:rPr>
            </w:pPr>
          </w:p>
        </w:tc>
      </w:tr>
      <w:tr w:rsidR="00550B08" w:rsidRPr="00EF6E96" w:rsidTr="00434B24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126A4" w:rsidRDefault="00550B08" w:rsidP="00F341E2">
            <w:r w:rsidRPr="008126A4">
              <w:lastRenderedPageBreak/>
              <w:t>9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126A4" w:rsidRDefault="00550B08" w:rsidP="00F341E2">
            <w:r w:rsidRPr="008126A4">
              <w:t>Non-commutative analogues of weak compactness criteria in symmetric spaces</w:t>
            </w:r>
          </w:p>
          <w:p w:rsidR="00550B08" w:rsidRPr="008126A4" w:rsidRDefault="00550B08" w:rsidP="00F341E2"/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000000" w:rsidP="00F341E2">
            <w:pPr>
              <w:rPr>
                <w:spacing w:val="2"/>
              </w:rPr>
            </w:pPr>
            <w:hyperlink r:id="rId8" w:history="1">
              <w:r w:rsidR="00550B08" w:rsidRPr="00975693">
                <w:rPr>
                  <w:rStyle w:val="Hyperlink"/>
                  <w:color w:val="000000"/>
                  <w:u w:val="none"/>
                </w:rPr>
                <w:t>Advances in Operator Theory</w:t>
              </w:r>
            </w:hyperlink>
            <w:r w:rsidR="00550B08" w:rsidRPr="00975693">
              <w:rPr>
                <w:color w:val="000000"/>
              </w:rPr>
              <w:t>.</w:t>
            </w:r>
            <w:r w:rsidR="00550B08" w:rsidRPr="0057618A">
              <w:rPr>
                <w:spacing w:val="2"/>
              </w:rPr>
              <w:t xml:space="preserve"> – 20</w:t>
            </w:r>
            <w:r w:rsidR="00550B08" w:rsidRPr="0057618A">
              <w:rPr>
                <w:spacing w:val="2"/>
                <w:lang w:val="en-US"/>
              </w:rPr>
              <w:t>21</w:t>
            </w:r>
            <w:r w:rsidR="00550B08" w:rsidRPr="0057618A">
              <w:rPr>
                <w:spacing w:val="2"/>
              </w:rPr>
              <w:t xml:space="preserve">. </w:t>
            </w:r>
            <w:r w:rsidR="003963C1">
              <w:rPr>
                <w:spacing w:val="2"/>
              </w:rPr>
              <w:t>–</w:t>
            </w:r>
            <w:r w:rsidR="00550B08" w:rsidRPr="0057618A">
              <w:rPr>
                <w:spacing w:val="2"/>
              </w:rPr>
              <w:t xml:space="preserve"> V.</w:t>
            </w:r>
            <w:r w:rsidR="00550B08" w:rsidRPr="0057618A">
              <w:rPr>
                <w:spacing w:val="2"/>
                <w:lang w:val="en-US"/>
              </w:rPr>
              <w:t xml:space="preserve">6 </w:t>
            </w:r>
            <w:r w:rsidR="00550B08" w:rsidRPr="0057618A">
              <w:rPr>
                <w:spacing w:val="2"/>
              </w:rPr>
              <w:t>(</w:t>
            </w:r>
            <w:r w:rsidR="00550B08" w:rsidRPr="0057618A">
              <w:rPr>
                <w:spacing w:val="2"/>
                <w:lang w:val="en-US"/>
              </w:rPr>
              <w:t>2</w:t>
            </w:r>
            <w:r w:rsidR="00550B08" w:rsidRPr="0057618A">
              <w:rPr>
                <w:spacing w:val="2"/>
              </w:rPr>
              <w:t>).</w:t>
            </w:r>
            <w:r w:rsidR="00550B08" w:rsidRPr="0057618A">
              <w:rPr>
                <w:spacing w:val="2"/>
                <w:lang w:val="en-US"/>
              </w:rPr>
              <w:t>,</w:t>
            </w:r>
            <w:r w:rsidR="00550B08" w:rsidRPr="0057618A">
              <w:rPr>
                <w:spacing w:val="2"/>
              </w:rPr>
              <w:t xml:space="preserve"> art. </w:t>
            </w:r>
            <w:r w:rsidR="003963C1" w:rsidRPr="0057618A">
              <w:rPr>
                <w:spacing w:val="2"/>
              </w:rPr>
              <w:t>N</w:t>
            </w:r>
            <w:r w:rsidR="00550B08" w:rsidRPr="0057618A">
              <w:rPr>
                <w:spacing w:val="2"/>
              </w:rPr>
              <w:t xml:space="preserve">o. </w:t>
            </w:r>
            <w:r w:rsidR="00550B08" w:rsidRPr="0057618A">
              <w:rPr>
                <w:spacing w:val="2"/>
                <w:lang w:val="en-US"/>
              </w:rPr>
              <w:t>32</w:t>
            </w:r>
            <w:r w:rsidR="00550B08" w:rsidRPr="0057618A">
              <w:rPr>
                <w:spacing w:val="2"/>
              </w:rPr>
              <w:t>.</w:t>
            </w:r>
          </w:p>
          <w:p w:rsidR="00550B08" w:rsidRPr="0057618A" w:rsidRDefault="00550B08" w:rsidP="00F341E2">
            <w:pPr>
              <w:rPr>
                <w:spacing w:val="2"/>
              </w:rPr>
            </w:pPr>
          </w:p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</w:rPr>
              <w:t xml:space="preserve">DOI: </w:t>
            </w:r>
            <w:r w:rsidRPr="0057618A">
              <w:rPr>
                <w:color w:val="2E2E2E"/>
                <w:shd w:val="clear" w:color="auto" w:fill="FFFFFF"/>
              </w:rPr>
              <w:t>10.1007/s43036-021-00129-2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pPr>
              <w:shd w:val="clear" w:color="auto" w:fill="FFFFFF"/>
              <w:rPr>
                <w:spacing w:val="2"/>
                <w:highlight w:val="yellow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t>Citescore=</w:t>
            </w:r>
            <w:r>
              <w:rPr>
                <w:spacing w:val="2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3</w:t>
            </w:r>
            <w:r w:rsidRPr="00EF6E96">
              <w:rPr>
                <w:spacing w:val="2"/>
              </w:rPr>
              <w:t xml:space="preserve">, 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 xml:space="preserve">57 </w:t>
            </w:r>
            <w:r w:rsidRPr="005A249B">
              <w:rPr>
                <w:b/>
                <w:bCs/>
                <w:spacing w:val="2"/>
              </w:rPr>
              <w:t>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21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Nessipbayev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Y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8126A4" w:rsidRDefault="00550B08" w:rsidP="00F341E2">
            <w:pPr>
              <w:rPr>
                <w:spacing w:val="2"/>
                <w:lang w:val="en-US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F.,</w:t>
            </w:r>
          </w:p>
          <w:p w:rsidR="00550B08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</w:p>
          <w:p w:rsidR="00550B08" w:rsidRPr="008126A4" w:rsidRDefault="00550B08" w:rsidP="00F341E2">
            <w:pPr>
              <w:rPr>
                <w:spacing w:val="2"/>
                <w:lang w:val="en-US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r w:rsidRPr="006761B6">
              <w:t>10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r w:rsidRPr="006761B6">
              <w:t>An abstract theorem on completeness of systems of root vectors of correct restrictions</w:t>
            </w:r>
          </w:p>
          <w:p w:rsidR="00550B08" w:rsidRPr="006761B6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000000" w:rsidP="00F341E2">
            <w:pPr>
              <w:rPr>
                <w:spacing w:val="2"/>
              </w:rPr>
            </w:pPr>
            <w:hyperlink r:id="rId9" w:history="1">
              <w:r w:rsidR="00550B08" w:rsidRPr="00975693">
                <w:rPr>
                  <w:rStyle w:val="Hyperlink"/>
                  <w:color w:val="000000"/>
                  <w:u w:val="none"/>
                </w:rPr>
                <w:t>Advances in Operator Theory</w:t>
              </w:r>
            </w:hyperlink>
            <w:r w:rsidR="00550B08" w:rsidRPr="00975693">
              <w:rPr>
                <w:color w:val="000000"/>
              </w:rPr>
              <w:t>.</w:t>
            </w:r>
            <w:r w:rsidR="00550B08" w:rsidRPr="0057618A">
              <w:rPr>
                <w:spacing w:val="2"/>
              </w:rPr>
              <w:t xml:space="preserve"> – 20</w:t>
            </w:r>
            <w:r w:rsidR="00550B08" w:rsidRPr="0057618A">
              <w:rPr>
                <w:spacing w:val="2"/>
                <w:lang w:val="en-US"/>
              </w:rPr>
              <w:t>21</w:t>
            </w:r>
            <w:r w:rsidR="00550B08" w:rsidRPr="0057618A">
              <w:rPr>
                <w:spacing w:val="2"/>
              </w:rPr>
              <w:t xml:space="preserve">. </w:t>
            </w:r>
            <w:r w:rsidR="003963C1">
              <w:rPr>
                <w:spacing w:val="2"/>
              </w:rPr>
              <w:t>–</w:t>
            </w:r>
            <w:r w:rsidR="00550B08" w:rsidRPr="0057618A">
              <w:rPr>
                <w:spacing w:val="2"/>
              </w:rPr>
              <w:t xml:space="preserve"> V.</w:t>
            </w:r>
            <w:r w:rsidR="00550B08" w:rsidRPr="0057618A">
              <w:rPr>
                <w:spacing w:val="2"/>
                <w:lang w:val="en-US"/>
              </w:rPr>
              <w:t xml:space="preserve">6 </w:t>
            </w:r>
            <w:r w:rsidR="00550B08" w:rsidRPr="0057618A">
              <w:rPr>
                <w:spacing w:val="2"/>
              </w:rPr>
              <w:t>(</w:t>
            </w:r>
            <w:r w:rsidR="00550B08" w:rsidRPr="0057618A">
              <w:rPr>
                <w:spacing w:val="2"/>
                <w:lang w:val="en-US"/>
              </w:rPr>
              <w:t>2</w:t>
            </w:r>
            <w:r w:rsidR="00550B08" w:rsidRPr="0057618A">
              <w:rPr>
                <w:spacing w:val="2"/>
              </w:rPr>
              <w:t>).</w:t>
            </w:r>
            <w:r w:rsidR="00550B08" w:rsidRPr="0057618A">
              <w:rPr>
                <w:spacing w:val="2"/>
                <w:lang w:val="en-US"/>
              </w:rPr>
              <w:t>,</w:t>
            </w:r>
            <w:r w:rsidR="00550B08" w:rsidRPr="0057618A">
              <w:rPr>
                <w:spacing w:val="2"/>
              </w:rPr>
              <w:t xml:space="preserve"> art. </w:t>
            </w:r>
            <w:r w:rsidR="003963C1" w:rsidRPr="0057618A">
              <w:rPr>
                <w:spacing w:val="2"/>
              </w:rPr>
              <w:t>N</w:t>
            </w:r>
            <w:r w:rsidR="00550B08" w:rsidRPr="0057618A">
              <w:rPr>
                <w:spacing w:val="2"/>
              </w:rPr>
              <w:t xml:space="preserve">o. </w:t>
            </w:r>
            <w:r w:rsidR="00550B08" w:rsidRPr="0057618A">
              <w:rPr>
                <w:spacing w:val="2"/>
                <w:lang w:val="en-US"/>
              </w:rPr>
              <w:t>36</w:t>
            </w:r>
            <w:r w:rsidR="00550B08" w:rsidRPr="0057618A">
              <w:rPr>
                <w:spacing w:val="2"/>
              </w:rPr>
              <w:t>.</w:t>
            </w:r>
          </w:p>
          <w:p w:rsidR="00550B08" w:rsidRPr="0057618A" w:rsidRDefault="00550B08" w:rsidP="00F341E2">
            <w:pPr>
              <w:rPr>
                <w:spacing w:val="2"/>
              </w:rPr>
            </w:pPr>
          </w:p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</w:rPr>
              <w:t xml:space="preserve">DOI: </w:t>
            </w:r>
            <w:r w:rsidRPr="0057618A">
              <w:rPr>
                <w:color w:val="2E2E2E"/>
                <w:shd w:val="clear" w:color="auto" w:fill="FFFFFF"/>
              </w:rPr>
              <w:t>10.1007/s43036-021-00137-2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pPr>
              <w:shd w:val="clear" w:color="auto" w:fill="FFFFFF"/>
              <w:rPr>
                <w:spacing w:val="2"/>
                <w:highlight w:val="yellow"/>
                <w:lang w:val="en-US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t>Citescore=</w:t>
            </w:r>
            <w:r>
              <w:rPr>
                <w:spacing w:val="2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3</w:t>
            </w:r>
            <w:r w:rsidRPr="00EF6E96">
              <w:rPr>
                <w:spacing w:val="2"/>
              </w:rPr>
              <w:t xml:space="preserve">, 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 xml:space="preserve">57 </w:t>
            </w:r>
            <w:r w:rsidRPr="005A249B">
              <w:rPr>
                <w:b/>
                <w:bCs/>
                <w:spacing w:val="2"/>
              </w:rPr>
              <w:t>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21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S.,</w:t>
            </w:r>
          </w:p>
          <w:p w:rsidR="00550B08" w:rsidRPr="008126A4" w:rsidRDefault="00550B08" w:rsidP="00F341E2">
            <w:pPr>
              <w:rPr>
                <w:spacing w:val="2"/>
                <w:lang w:val="en-US"/>
              </w:rPr>
            </w:pPr>
            <w:proofErr w:type="spellStart"/>
            <w:r>
              <w:rPr>
                <w:spacing w:val="2"/>
                <w:lang w:val="en-US"/>
              </w:rPr>
              <w:t>Zhumanova</w:t>
            </w:r>
            <w:proofErr w:type="spellEnd"/>
            <w:r>
              <w:rPr>
                <w:spacing w:val="2"/>
                <w:lang w:val="en-US"/>
              </w:rPr>
              <w:t xml:space="preserve"> L.K.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Первый автор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r w:rsidRPr="0057618A">
              <w:t>11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rPr>
                <w:lang w:val="en"/>
              </w:rPr>
            </w:pPr>
            <w:r w:rsidRPr="0057618A">
              <w:t>Correctness of the definition of the Laplace operator with delta-like potentials</w:t>
            </w:r>
          </w:p>
          <w:p w:rsidR="00550B08" w:rsidRPr="0057618A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550B08" w:rsidP="00F341E2">
            <w:pPr>
              <w:rPr>
                <w:lang w:val="en-US"/>
              </w:rPr>
            </w:pPr>
            <w:r w:rsidRPr="0057618A">
              <w:t xml:space="preserve">Complex Variables and Elliptic Equations. – </w:t>
            </w:r>
            <w:r w:rsidRPr="0057618A">
              <w:rPr>
                <w:spacing w:val="2"/>
              </w:rPr>
              <w:t>20</w:t>
            </w:r>
            <w:r w:rsidRPr="0057618A">
              <w:rPr>
                <w:spacing w:val="2"/>
                <w:lang w:val="en-US"/>
              </w:rPr>
              <w:t>22</w:t>
            </w:r>
            <w:r w:rsidRPr="0057618A">
              <w:rPr>
                <w:spacing w:val="2"/>
              </w:rPr>
              <w:t xml:space="preserve">. – V. </w:t>
            </w:r>
            <w:r w:rsidRPr="0057618A">
              <w:rPr>
                <w:spacing w:val="2"/>
                <w:lang w:val="en-US"/>
              </w:rPr>
              <w:t>67</w:t>
            </w:r>
            <w:r w:rsidRPr="0057618A">
              <w:rPr>
                <w:spacing w:val="2"/>
              </w:rPr>
              <w:t xml:space="preserve"> (</w:t>
            </w:r>
            <w:r w:rsidRPr="0057618A">
              <w:rPr>
                <w:spacing w:val="2"/>
                <w:lang w:val="en-US"/>
              </w:rPr>
              <w:t>4</w:t>
            </w:r>
            <w:r w:rsidRPr="0057618A">
              <w:rPr>
                <w:spacing w:val="2"/>
              </w:rPr>
              <w:t xml:space="preserve">). </w:t>
            </w:r>
            <w:r w:rsidR="003963C1">
              <w:rPr>
                <w:spacing w:val="2"/>
              </w:rPr>
              <w:t>–</w:t>
            </w:r>
            <w:r w:rsidRPr="0057618A">
              <w:rPr>
                <w:spacing w:val="2"/>
              </w:rPr>
              <w:t xml:space="preserve"> P. </w:t>
            </w:r>
            <w:r w:rsidRPr="0057618A">
              <w:rPr>
                <w:rStyle w:val="value"/>
                <w:color w:val="000000"/>
                <w:shd w:val="clear" w:color="auto" w:fill="FFFFFF"/>
              </w:rPr>
              <w:t>898-920</w:t>
            </w:r>
            <w:r w:rsidRPr="0057618A">
              <w:rPr>
                <w:rStyle w:val="value"/>
                <w:color w:val="000000"/>
                <w:shd w:val="clear" w:color="auto" w:fill="FFFFFF"/>
                <w:lang w:val="en-US"/>
              </w:rPr>
              <w:t>.</w:t>
            </w:r>
          </w:p>
          <w:p w:rsidR="00550B08" w:rsidRPr="009C5C2C" w:rsidRDefault="00550B08" w:rsidP="00F341E2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DOI:</w:t>
            </w:r>
          </w:p>
          <w:p w:rsidR="00550B08" w:rsidRPr="0057618A" w:rsidRDefault="00550B08" w:rsidP="00F341E2">
            <w:pPr>
              <w:shd w:val="clear" w:color="auto" w:fill="FFFFFF"/>
              <w:rPr>
                <w:color w:val="000000"/>
              </w:rPr>
            </w:pPr>
            <w:r w:rsidRPr="0057618A">
              <w:rPr>
                <w:rStyle w:val="value"/>
                <w:color w:val="000000"/>
              </w:rPr>
              <w:t>10.1080/17476933.2020.1849164</w:t>
            </w:r>
          </w:p>
          <w:p w:rsidR="00550B08" w:rsidRPr="0057618A" w:rsidRDefault="00550B08" w:rsidP="00F341E2">
            <w:pPr>
              <w:rPr>
                <w:rFonts w:ascii="Arial" w:hAnsi="Arial" w:cs="Arial"/>
                <w:color w:val="2E2E2E"/>
                <w:shd w:val="clear" w:color="auto" w:fill="FFFFFF"/>
              </w:rPr>
            </w:pPr>
          </w:p>
          <w:p w:rsidR="00550B08" w:rsidRPr="0057618A" w:rsidRDefault="00550B08" w:rsidP="00F341E2">
            <w:pPr>
              <w:rPr>
                <w:spacing w:val="2"/>
              </w:rPr>
            </w:pP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 xml:space="preserve">.9, </w:t>
            </w:r>
          </w:p>
          <w:p w:rsidR="00550B08" w:rsidRPr="00EF6E96" w:rsidRDefault="00550B08" w:rsidP="00F341E2">
            <w:pPr>
              <w:rPr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proofErr w:type="gramStart"/>
            <w:r>
              <w:rPr>
                <w:b/>
                <w:shd w:val="clear" w:color="auto" w:fill="FFFFFF"/>
                <w:lang w:val="en-US"/>
              </w:rPr>
              <w:t>2</w:t>
            </w:r>
            <w:r>
              <w:rPr>
                <w:spacing w:val="2"/>
                <w:lang w:val="en-GB"/>
              </w:rPr>
              <w:t xml:space="preserve">, </w:t>
            </w:r>
            <w:r w:rsidRPr="00B91A08">
              <w:rPr>
                <w:spacing w:val="2"/>
              </w:rPr>
              <w:t xml:space="preserve"> Mathematics</w:t>
            </w:r>
            <w:proofErr w:type="gramEnd"/>
            <w:r w:rsidRPr="00B91A08">
              <w:rPr>
                <w:spacing w:val="2"/>
              </w:rPr>
              <w:t xml:space="preserve"> </w:t>
            </w:r>
            <w:r w:rsidRPr="00B91A08">
              <w:rPr>
                <w:spacing w:val="2"/>
                <w:lang w:val="en-GB"/>
              </w:rPr>
              <w:t>(202</w:t>
            </w:r>
            <w:r>
              <w:rPr>
                <w:spacing w:val="2"/>
                <w:lang w:val="en-GB"/>
              </w:rPr>
              <w:t>2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8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r>
              <w:rPr>
                <w:b/>
                <w:bCs/>
                <w:spacing w:val="2"/>
                <w:lang w:val="en-US"/>
              </w:rPr>
              <w:t>53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  <w:lang w:val="en-US"/>
              </w:rPr>
              <w:t>2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 xml:space="preserve">Kanguzhin B.E., </w:t>
            </w:r>
            <w:r w:rsidRPr="00EF6E96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</w:t>
            </w:r>
            <w:proofErr w:type="spellEnd"/>
            <w:r w:rsidRPr="00EF6E96">
              <w:rPr>
                <w:spacing w:val="2"/>
                <w:u w:val="single"/>
              </w:rPr>
              <w:t xml:space="preserve">ov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EF6E96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</w:t>
            </w:r>
            <w:r w:rsidRPr="00EF6E96">
              <w:rPr>
                <w:spacing w:val="2"/>
                <w:u w:val="single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>
              <w:t>12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4479B3" w:rsidRDefault="00550B08" w:rsidP="00F341E2">
            <w:r w:rsidRPr="004479B3">
              <w:t>A weak type (1,1) estimate for the Hilbert operator in higher-dimensional setting</w:t>
            </w:r>
          </w:p>
          <w:p w:rsidR="00550B08" w:rsidRPr="00EF6E96" w:rsidRDefault="00550B08" w:rsidP="00F341E2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4479B3" w:rsidRDefault="00550B08" w:rsidP="00F341E2">
            <w:pPr>
              <w:rPr>
                <w:spacing w:val="2"/>
              </w:rPr>
            </w:pPr>
            <w:r w:rsidRPr="004479B3">
              <w:rPr>
                <w:spacing w:val="2"/>
                <w:lang w:val="en-US"/>
              </w:rPr>
              <w:t>Studia Mathematica</w:t>
            </w:r>
            <w:r w:rsidRPr="004479B3">
              <w:rPr>
                <w:spacing w:val="2"/>
              </w:rPr>
              <w:t>. – 202</w:t>
            </w:r>
            <w:r w:rsidRPr="004479B3">
              <w:rPr>
                <w:spacing w:val="2"/>
                <w:lang w:val="en-US"/>
              </w:rPr>
              <w:t>2</w:t>
            </w:r>
            <w:r w:rsidRPr="004479B3">
              <w:rPr>
                <w:spacing w:val="2"/>
              </w:rPr>
              <w:t xml:space="preserve">. </w:t>
            </w:r>
            <w:r w:rsidR="003963C1">
              <w:rPr>
                <w:spacing w:val="2"/>
              </w:rPr>
              <w:t>–</w:t>
            </w:r>
            <w:r w:rsidRPr="004479B3">
              <w:rPr>
                <w:spacing w:val="2"/>
              </w:rPr>
              <w:t xml:space="preserve"> V.2</w:t>
            </w:r>
            <w:r w:rsidRPr="004479B3">
              <w:rPr>
                <w:spacing w:val="2"/>
                <w:lang w:val="en-US"/>
              </w:rPr>
              <w:t>65</w:t>
            </w:r>
            <w:r w:rsidRPr="004479B3">
              <w:rPr>
                <w:spacing w:val="2"/>
              </w:rPr>
              <w:t>(</w:t>
            </w:r>
            <w:r w:rsidRPr="004479B3">
              <w:rPr>
                <w:spacing w:val="2"/>
                <w:lang w:val="en-US"/>
              </w:rPr>
              <w:t>3</w:t>
            </w:r>
            <w:r w:rsidRPr="004479B3">
              <w:rPr>
                <w:spacing w:val="2"/>
              </w:rPr>
              <w:t xml:space="preserve">). </w:t>
            </w:r>
            <w:r w:rsidR="003963C1">
              <w:rPr>
                <w:spacing w:val="2"/>
              </w:rPr>
              <w:t>–</w:t>
            </w:r>
            <w:r w:rsidRPr="004479B3">
              <w:rPr>
                <w:spacing w:val="2"/>
              </w:rPr>
              <w:t xml:space="preserve"> P.</w:t>
            </w:r>
            <w:r w:rsidRPr="004479B3">
              <w:rPr>
                <w:spacing w:val="2"/>
                <w:lang w:val="en-US"/>
              </w:rPr>
              <w:t>241</w:t>
            </w:r>
            <w:r w:rsidRPr="004479B3">
              <w:rPr>
                <w:spacing w:val="2"/>
              </w:rPr>
              <w:t>-</w:t>
            </w:r>
            <w:r w:rsidRPr="004479B3">
              <w:rPr>
                <w:spacing w:val="2"/>
                <w:lang w:val="en-US"/>
              </w:rPr>
              <w:t>256</w:t>
            </w:r>
            <w:r w:rsidRPr="004479B3">
              <w:rPr>
                <w:spacing w:val="2"/>
              </w:rPr>
              <w:t xml:space="preserve">. </w:t>
            </w:r>
          </w:p>
          <w:p w:rsidR="00550B08" w:rsidRPr="004479B3" w:rsidRDefault="00550B08" w:rsidP="00F341E2">
            <w:pPr>
              <w:rPr>
                <w:spacing w:val="2"/>
              </w:rPr>
            </w:pPr>
          </w:p>
          <w:p w:rsidR="00550B08" w:rsidRPr="00EF6E96" w:rsidRDefault="00550B08" w:rsidP="00F341E2">
            <w:pPr>
              <w:rPr>
                <w:spacing w:val="2"/>
              </w:rPr>
            </w:pPr>
            <w:r w:rsidRPr="004479B3">
              <w:rPr>
                <w:spacing w:val="2"/>
              </w:rPr>
              <w:t xml:space="preserve">DOI: </w:t>
            </w:r>
            <w:r w:rsidRPr="004479B3">
              <w:rPr>
                <w:color w:val="2E2E2E"/>
                <w:shd w:val="clear" w:color="auto" w:fill="FFFFFF"/>
              </w:rPr>
              <w:t>10.4064/sm201201-4-11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proofErr w:type="gramStart"/>
            <w:r>
              <w:rPr>
                <w:b/>
                <w:shd w:val="clear" w:color="auto" w:fill="FFFFFF"/>
                <w:lang w:val="en-US"/>
              </w:rPr>
              <w:t>3</w:t>
            </w:r>
            <w:r>
              <w:rPr>
                <w:spacing w:val="2"/>
                <w:lang w:val="en-GB"/>
              </w:rPr>
              <w:t xml:space="preserve">, </w:t>
            </w:r>
            <w:r w:rsidRPr="00B91A08">
              <w:rPr>
                <w:spacing w:val="2"/>
              </w:rPr>
              <w:t xml:space="preserve"> Mathematics</w:t>
            </w:r>
            <w:proofErr w:type="gramEnd"/>
            <w:r w:rsidRPr="00B91A08">
              <w:rPr>
                <w:spacing w:val="2"/>
              </w:rPr>
              <w:t xml:space="preserve">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22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5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</w:t>
            </w:r>
            <w:r w:rsidRPr="005A249B">
              <w:rPr>
                <w:b/>
                <w:bCs/>
                <w:spacing w:val="2"/>
              </w:rPr>
              <w:t>7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22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AF08C1" w:rsidRDefault="00550B08" w:rsidP="00F341E2">
            <w:pPr>
              <w:spacing w:line="285" w:lineRule="atLeast"/>
              <w:textAlignment w:val="baseline"/>
              <w:rPr>
                <w:spacing w:val="2"/>
                <w:u w:val="single"/>
                <w:lang w:val="en-US"/>
              </w:rPr>
            </w:pPr>
            <w:proofErr w:type="spellStart"/>
            <w:r w:rsidRPr="00AF08C1">
              <w:rPr>
                <w:spacing w:val="2"/>
                <w:u w:val="single"/>
                <w:lang w:val="en-US"/>
              </w:rPr>
              <w:t>Tulenov</w:t>
            </w:r>
            <w:proofErr w:type="spellEnd"/>
            <w:r w:rsidRPr="00AF08C1">
              <w:rPr>
                <w:spacing w:val="2"/>
                <w:u w:val="single"/>
                <w:lang w:val="en-US"/>
              </w:rPr>
              <w:t xml:space="preserve"> K., 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Zanin</w:t>
            </w:r>
            <w:proofErr w:type="spellEnd"/>
            <w:r>
              <w:rPr>
                <w:spacing w:val="2"/>
                <w:lang w:val="en-US"/>
              </w:rPr>
              <w:t xml:space="preserve"> D.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Aвтор для корреспонденции </w:t>
            </w:r>
          </w:p>
        </w:tc>
      </w:tr>
      <w:tr w:rsidR="003963C1" w:rsidRPr="00EF6E96" w:rsidTr="008F15C5"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63C1" w:rsidRPr="00455EB1" w:rsidRDefault="00455EB1" w:rsidP="003963C1">
            <w:pPr>
              <w:spacing w:line="285" w:lineRule="atLeast"/>
              <w:jc w:val="center"/>
              <w:textAlignment w:val="baseline"/>
              <w:rPr>
                <w:b/>
                <w:bCs/>
                <w:i/>
                <w:iCs/>
                <w:spacing w:val="2"/>
                <w:lang w:val="kk-KZ"/>
              </w:rPr>
            </w:pPr>
            <w:r w:rsidRPr="00455EB1">
              <w:rPr>
                <w:b/>
                <w:bCs/>
                <w:i/>
                <w:iCs/>
              </w:rPr>
              <w:t>Публикации, эквивалентные двум статьям в журналах, рекомендованных КОКНВО</w:t>
            </w:r>
          </w:p>
        </w:tc>
      </w:tr>
      <w:tr w:rsidR="008815AF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815AF">
            <w:pPr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  <w:p w:rsidR="008815AF" w:rsidRPr="00EF6E96" w:rsidRDefault="008815AF" w:rsidP="008815AF"/>
        </w:tc>
      </w:tr>
      <w:tr w:rsidR="008815AF" w:rsidRPr="00EF6E96" w:rsidTr="008F15C5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181EE1" w:rsidRDefault="008815AF" w:rsidP="008815AF">
            <w:r w:rsidRPr="00181EE1">
              <w:lastRenderedPageBreak/>
              <w:t>13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181EE1" w:rsidRDefault="008815AF" w:rsidP="008815AF">
            <w:pPr>
              <w:rPr>
                <w:lang w:val="en"/>
              </w:rPr>
            </w:pPr>
            <w:r w:rsidRPr="00181EE1">
              <w:t>On hyponormal and dissipative correct extensions and restrictions</w:t>
            </w:r>
          </w:p>
          <w:p w:rsidR="008815AF" w:rsidRPr="00181EE1" w:rsidRDefault="008815AF" w:rsidP="008815AF"/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2F2FE3" w:rsidRDefault="008815AF" w:rsidP="008815AF">
            <w:pPr>
              <w:rPr>
                <w:spacing w:val="2"/>
              </w:rPr>
            </w:pPr>
            <w:r w:rsidRPr="002F2FE3">
              <w:rPr>
                <w:spacing w:val="2"/>
              </w:rPr>
              <w:t>Mathematical Methods in the Applied Sciences. –</w:t>
            </w:r>
            <w:r w:rsidRPr="002F2FE3">
              <w:rPr>
                <w:spacing w:val="2"/>
                <w:lang w:val="en-US"/>
              </w:rPr>
              <w:t xml:space="preserve"> </w:t>
            </w:r>
            <w:r w:rsidRPr="002F2FE3">
              <w:rPr>
                <w:spacing w:val="2"/>
              </w:rPr>
              <w:t>202</w:t>
            </w:r>
            <w:r w:rsidRPr="002F2FE3">
              <w:rPr>
                <w:spacing w:val="2"/>
                <w:lang w:val="en-US"/>
              </w:rPr>
              <w:t>2</w:t>
            </w:r>
            <w:r w:rsidRPr="002F2FE3">
              <w:rPr>
                <w:spacing w:val="2"/>
              </w:rPr>
              <w:t>. - V.</w:t>
            </w:r>
            <w:r w:rsidRPr="002F2FE3">
              <w:rPr>
                <w:spacing w:val="2"/>
                <w:lang w:val="en-US"/>
              </w:rPr>
              <w:t>45</w:t>
            </w:r>
            <w:r w:rsidRPr="002F2FE3">
              <w:rPr>
                <w:spacing w:val="2"/>
              </w:rPr>
              <w:t>(</w:t>
            </w:r>
            <w:r w:rsidRPr="002F2FE3">
              <w:rPr>
                <w:spacing w:val="2"/>
                <w:lang w:val="en-US"/>
              </w:rPr>
              <w:t>16).</w:t>
            </w:r>
            <w:r w:rsidRPr="002F2FE3">
              <w:rPr>
                <w:spacing w:val="2"/>
              </w:rPr>
              <w:t xml:space="preserve"> - P.</w:t>
            </w:r>
            <w:r w:rsidRPr="002F2FE3">
              <w:rPr>
                <w:spacing w:val="2"/>
                <w:lang w:val="en-US"/>
              </w:rPr>
              <w:t>9049</w:t>
            </w:r>
            <w:r w:rsidRPr="002F2FE3">
              <w:rPr>
                <w:spacing w:val="2"/>
              </w:rPr>
              <w:t>-</w:t>
            </w:r>
            <w:r w:rsidRPr="002F2FE3">
              <w:rPr>
                <w:spacing w:val="2"/>
                <w:lang w:val="en-US"/>
              </w:rPr>
              <w:t>9060</w:t>
            </w:r>
            <w:r w:rsidRPr="002F2FE3">
              <w:rPr>
                <w:spacing w:val="2"/>
              </w:rPr>
              <w:t>.</w:t>
            </w:r>
          </w:p>
          <w:p w:rsidR="008815AF" w:rsidRPr="002F2FE3" w:rsidRDefault="008815AF" w:rsidP="008815AF">
            <w:pPr>
              <w:rPr>
                <w:spacing w:val="2"/>
              </w:rPr>
            </w:pPr>
            <w:r w:rsidRPr="002F2FE3">
              <w:rPr>
                <w:spacing w:val="2"/>
              </w:rPr>
              <w:t xml:space="preserve"> </w:t>
            </w:r>
          </w:p>
          <w:p w:rsidR="008815AF" w:rsidRPr="002F2FE3" w:rsidRDefault="008815AF" w:rsidP="008815AF">
            <w:pPr>
              <w:rPr>
                <w:spacing w:val="2"/>
              </w:rPr>
            </w:pPr>
            <w:r w:rsidRPr="002F2FE3">
              <w:rPr>
                <w:spacing w:val="2"/>
              </w:rPr>
              <w:t xml:space="preserve">DOI: </w:t>
            </w:r>
            <w:r w:rsidRPr="002F2FE3">
              <w:rPr>
                <w:color w:val="000000"/>
                <w:shd w:val="clear" w:color="auto" w:fill="FFFFFF"/>
              </w:rPr>
              <w:t>10.1002/mma.8292</w:t>
            </w: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91A08" w:rsidRDefault="008815AF" w:rsidP="008815AF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2.9</w:t>
            </w:r>
            <w:r w:rsidRPr="00B91A08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pPr>
              <w:rPr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proofErr w:type="gramStart"/>
            <w:r w:rsidRPr="002D13D8">
              <w:rPr>
                <w:b/>
                <w:shd w:val="clear" w:color="auto" w:fill="FFFFFF"/>
              </w:rPr>
              <w:t>1</w:t>
            </w:r>
            <w:r>
              <w:rPr>
                <w:spacing w:val="2"/>
                <w:lang w:val="en-GB"/>
              </w:rPr>
              <w:t xml:space="preserve">, </w:t>
            </w:r>
            <w:r w:rsidRPr="00B91A08">
              <w:rPr>
                <w:spacing w:val="2"/>
              </w:rPr>
              <w:t xml:space="preserve"> Mathematics</w:t>
            </w:r>
            <w:proofErr w:type="gramEnd"/>
            <w:r w:rsidRPr="00B91A08">
              <w:rPr>
                <w:spacing w:val="2"/>
              </w:rPr>
              <w:t xml:space="preserve">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22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4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5</w:t>
            </w:r>
            <w:r w:rsidRPr="00EF6E96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r>
              <w:rPr>
                <w:b/>
                <w:bCs/>
                <w:spacing w:val="2"/>
                <w:lang w:val="en-US"/>
              </w:rPr>
              <w:t>9</w:t>
            </w:r>
            <w:r w:rsidRPr="005A249B">
              <w:rPr>
                <w:b/>
                <w:bCs/>
                <w:spacing w:val="2"/>
              </w:rPr>
              <w:t>1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22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181EE1" w:rsidRDefault="008815AF" w:rsidP="008815AF">
            <w:pPr>
              <w:rPr>
                <w:spacing w:val="2"/>
                <w:lang w:val="en-US"/>
              </w:rPr>
            </w:pPr>
            <w:proofErr w:type="spellStart"/>
            <w:r w:rsidRPr="00181EE1">
              <w:rPr>
                <w:spacing w:val="2"/>
                <w:lang w:val="en-US"/>
              </w:rPr>
              <w:t>Kakharman</w:t>
            </w:r>
            <w:proofErr w:type="spellEnd"/>
            <w:r w:rsidRPr="00181EE1">
              <w:rPr>
                <w:spacing w:val="2"/>
                <w:lang w:val="en-US"/>
              </w:rPr>
              <w:t xml:space="preserve"> N.,</w:t>
            </w:r>
          </w:p>
          <w:p w:rsidR="008815AF" w:rsidRPr="006761B6" w:rsidRDefault="008815AF" w:rsidP="008815AF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,</w:t>
            </w:r>
          </w:p>
          <w:p w:rsidR="008815AF" w:rsidRPr="008126A4" w:rsidRDefault="008815AF" w:rsidP="008815AF">
            <w:pPr>
              <w:rPr>
                <w:spacing w:val="2"/>
                <w:lang w:val="en-US"/>
              </w:rPr>
            </w:pPr>
            <w:proofErr w:type="spellStart"/>
            <w:r>
              <w:rPr>
                <w:spacing w:val="2"/>
                <w:lang w:val="en-US"/>
              </w:rPr>
              <w:t>Zhumanova</w:t>
            </w:r>
            <w:proofErr w:type="spellEnd"/>
            <w:r>
              <w:rPr>
                <w:spacing w:val="2"/>
                <w:lang w:val="en-US"/>
              </w:rPr>
              <w:t xml:space="preserve"> L.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E6991" w:rsidRDefault="00550B08" w:rsidP="00F341E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181EE1" w:rsidRDefault="00550B08" w:rsidP="00F341E2">
            <w:pPr>
              <w:rPr>
                <w:lang w:val="en"/>
              </w:rPr>
            </w:pPr>
            <w:r w:rsidRPr="00181EE1">
              <w:t>Boundedness of the Hilbert transform in Lorentz spaces and applications to operator ideals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2F2FE3">
              <w:rPr>
                <w:spacing w:val="2"/>
                <w:lang w:val="en-US"/>
              </w:rPr>
              <w:t xml:space="preserve">Quaestiones </w:t>
            </w:r>
            <w:proofErr w:type="spellStart"/>
            <w:r w:rsidRPr="002F2FE3">
              <w:rPr>
                <w:spacing w:val="2"/>
                <w:lang w:val="en-US"/>
              </w:rPr>
              <w:t>Mathematicae</w:t>
            </w:r>
            <w:proofErr w:type="spellEnd"/>
            <w:r w:rsidRPr="002F2FE3">
              <w:rPr>
                <w:spacing w:val="2"/>
              </w:rPr>
              <w:t>. – 20</w:t>
            </w:r>
            <w:r w:rsidRPr="002F2FE3">
              <w:rPr>
                <w:spacing w:val="2"/>
                <w:lang w:val="en-US"/>
              </w:rPr>
              <w:t>23</w:t>
            </w:r>
            <w:r w:rsidRPr="002F2FE3">
              <w:rPr>
                <w:spacing w:val="2"/>
              </w:rPr>
              <w:t>. - V.</w:t>
            </w:r>
            <w:r w:rsidRPr="002F2FE3">
              <w:rPr>
                <w:spacing w:val="2"/>
                <w:lang w:val="en-US"/>
              </w:rPr>
              <w:t>46</w:t>
            </w:r>
            <w:r w:rsidRPr="002F2FE3">
              <w:rPr>
                <w:spacing w:val="2"/>
              </w:rPr>
              <w:t xml:space="preserve"> (4). - P. </w:t>
            </w:r>
            <w:r w:rsidRPr="002F2FE3">
              <w:rPr>
                <w:spacing w:val="2"/>
                <w:lang w:val="en-US"/>
              </w:rPr>
              <w:t>813</w:t>
            </w:r>
            <w:r w:rsidRPr="002F2FE3">
              <w:rPr>
                <w:spacing w:val="2"/>
              </w:rPr>
              <w:t>-</w:t>
            </w:r>
            <w:r w:rsidRPr="002F2FE3">
              <w:rPr>
                <w:spacing w:val="2"/>
                <w:lang w:val="en-US"/>
              </w:rPr>
              <w:t>831</w:t>
            </w:r>
            <w:r w:rsidRPr="002F2FE3">
              <w:rPr>
                <w:spacing w:val="2"/>
              </w:rPr>
              <w:t xml:space="preserve">. </w:t>
            </w:r>
          </w:p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2E2E2E"/>
                <w:shd w:val="clear" w:color="auto" w:fill="FFFFFF"/>
              </w:rPr>
            </w:pPr>
          </w:p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2F2FE3">
              <w:rPr>
                <w:spacing w:val="2"/>
              </w:rPr>
              <w:t xml:space="preserve">DOI: </w:t>
            </w:r>
            <w:r w:rsidRPr="002F2FE3">
              <w:rPr>
                <w:color w:val="2E2E2E"/>
                <w:shd w:val="clear" w:color="auto" w:fill="FFFFFF"/>
              </w:rPr>
              <w:t>10.2989/16073606.2022.2043481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7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D85628"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  <w:spacing w:val="2"/>
                <w:lang w:val="en-US"/>
              </w:rPr>
              <w:t>1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S.</w:t>
            </w:r>
          </w:p>
          <w:p w:rsidR="00550B08" w:rsidRPr="00EF6E96" w:rsidRDefault="00550B08" w:rsidP="00F341E2"/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Первый автор</w:t>
            </w:r>
            <w:r w:rsidRPr="00EF6E96">
              <w:t xml:space="preserve"> 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r w:rsidRPr="006D5763">
              <w:t>15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pPr>
              <w:rPr>
                <w:lang w:val="en"/>
              </w:rPr>
            </w:pPr>
            <w:r w:rsidRPr="006D5763">
              <w:t>Noetherian solvability and explicit solution of a singular integral equation with weighted Carleman shift in Besov spaces</w:t>
            </w:r>
          </w:p>
          <w:p w:rsidR="00550B08" w:rsidRPr="006D5763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pPr>
              <w:rPr>
                <w:color w:val="2E2E2E"/>
                <w:shd w:val="clear" w:color="auto" w:fill="FFFFFF"/>
              </w:rPr>
            </w:pPr>
            <w:r w:rsidRPr="0057618A">
              <w:t xml:space="preserve">Complex Variables and Elliptic Equations. – </w:t>
            </w:r>
            <w:r w:rsidRPr="0057618A">
              <w:rPr>
                <w:spacing w:val="2"/>
              </w:rPr>
              <w:t>20</w:t>
            </w:r>
            <w:r w:rsidRPr="0057618A">
              <w:rPr>
                <w:spacing w:val="2"/>
                <w:lang w:val="en-US"/>
              </w:rPr>
              <w:t>2</w:t>
            </w:r>
            <w:r>
              <w:rPr>
                <w:spacing w:val="2"/>
                <w:lang w:val="en-US"/>
              </w:rPr>
              <w:t>3</w:t>
            </w:r>
            <w:r w:rsidRPr="0057618A">
              <w:rPr>
                <w:spacing w:val="2"/>
              </w:rPr>
              <w:t xml:space="preserve">. – V. </w:t>
            </w:r>
            <w:r w:rsidRPr="0057618A">
              <w:rPr>
                <w:spacing w:val="2"/>
                <w:lang w:val="en-US"/>
              </w:rPr>
              <w:t>6</w:t>
            </w:r>
            <w:r>
              <w:rPr>
                <w:spacing w:val="2"/>
                <w:lang w:val="en-US"/>
              </w:rPr>
              <w:t>8</w:t>
            </w:r>
            <w:r w:rsidRPr="0057618A">
              <w:rPr>
                <w:spacing w:val="2"/>
              </w:rPr>
              <w:t xml:space="preserve"> (</w:t>
            </w:r>
            <w:r>
              <w:rPr>
                <w:spacing w:val="2"/>
                <w:lang w:val="en-US"/>
              </w:rPr>
              <w:t>8</w:t>
            </w:r>
            <w:r w:rsidRPr="0057618A">
              <w:rPr>
                <w:spacing w:val="2"/>
              </w:rPr>
              <w:t xml:space="preserve">). - P. </w:t>
            </w:r>
            <w:r w:rsidRPr="006D5763">
              <w:rPr>
                <w:spacing w:val="2"/>
                <w:lang w:val="en-US"/>
              </w:rPr>
              <w:t>1264</w:t>
            </w:r>
            <w:r w:rsidRPr="006D5763">
              <w:rPr>
                <w:spacing w:val="2"/>
              </w:rPr>
              <w:t>-</w:t>
            </w:r>
            <w:r w:rsidRPr="006D5763">
              <w:rPr>
                <w:spacing w:val="2"/>
                <w:lang w:val="en-US"/>
              </w:rPr>
              <w:t>1285</w:t>
            </w:r>
            <w:r w:rsidRPr="006D5763">
              <w:rPr>
                <w:spacing w:val="2"/>
              </w:rPr>
              <w:t xml:space="preserve">. </w:t>
            </w:r>
            <w:r w:rsidRPr="006D5763">
              <w:rPr>
                <w:rStyle w:val="ng-star-inserte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6D5763">
              <w:rPr>
                <w:spacing w:val="2"/>
              </w:rPr>
              <w:t xml:space="preserve">DOI: </w:t>
            </w:r>
            <w:r w:rsidRPr="006D5763">
              <w:rPr>
                <w:color w:val="000000"/>
                <w:shd w:val="clear" w:color="auto" w:fill="FFFFFF"/>
              </w:rPr>
              <w:t>10.1080/17476933.2022.2045975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55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Bliev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N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K.</w:t>
            </w:r>
            <w:r w:rsidRPr="00EF6E96">
              <w:rPr>
                <w:spacing w:val="2"/>
              </w:rPr>
              <w:t xml:space="preserve">, </w:t>
            </w:r>
          </w:p>
          <w:p w:rsidR="00550B08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S.,</w:t>
            </w:r>
          </w:p>
          <w:p w:rsidR="00550B08" w:rsidRPr="006D5763" w:rsidRDefault="00550B08" w:rsidP="00F341E2">
            <w:pPr>
              <w:rPr>
                <w:spacing w:val="2"/>
                <w:lang w:val="en-US"/>
              </w:rPr>
            </w:pPr>
            <w:proofErr w:type="spellStart"/>
            <w:r w:rsidRPr="006D5763">
              <w:rPr>
                <w:spacing w:val="2"/>
                <w:lang w:val="en-US"/>
              </w:rPr>
              <w:t>Yerkinbayev</w:t>
            </w:r>
            <w:proofErr w:type="spellEnd"/>
            <w:r w:rsidRPr="006D5763">
              <w:rPr>
                <w:spacing w:val="2"/>
                <w:lang w:val="en-US"/>
              </w:rPr>
              <w:t xml:space="preserve"> N.M.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r w:rsidRPr="006D5763">
              <w:t>16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pPr>
              <w:rPr>
                <w:lang w:val="en"/>
              </w:rPr>
            </w:pPr>
            <w:r>
              <w:rPr>
                <w:lang w:val="en-US"/>
              </w:rPr>
              <w:t>S</w:t>
            </w:r>
            <w:r w:rsidRPr="006D5763">
              <w:t xml:space="preserve">pectrum of the </w:t>
            </w:r>
            <w:r>
              <w:rPr>
                <w:lang w:val="en-US"/>
              </w:rPr>
              <w:t>Ce</w:t>
            </w:r>
            <w:r w:rsidRPr="006D5763">
              <w:t>saro-</w:t>
            </w:r>
            <w:r>
              <w:rPr>
                <w:lang w:val="en-US"/>
              </w:rPr>
              <w:t>H</w:t>
            </w:r>
            <w:r w:rsidRPr="006D5763">
              <w:t>ardy operator in rearrangement invariant spaces</w:t>
            </w:r>
          </w:p>
          <w:p w:rsidR="00550B08" w:rsidRPr="006D5763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2F2FE3">
              <w:rPr>
                <w:spacing w:val="2"/>
                <w:lang w:val="en-US"/>
              </w:rPr>
              <w:t xml:space="preserve">Quaestiones </w:t>
            </w:r>
            <w:proofErr w:type="spellStart"/>
            <w:r w:rsidRPr="002F2FE3">
              <w:rPr>
                <w:spacing w:val="2"/>
                <w:lang w:val="en-US"/>
              </w:rPr>
              <w:t>Mathematicae</w:t>
            </w:r>
            <w:proofErr w:type="spellEnd"/>
            <w:r w:rsidRPr="002F2FE3">
              <w:rPr>
                <w:spacing w:val="2"/>
              </w:rPr>
              <w:t>. – 20</w:t>
            </w:r>
            <w:r w:rsidRPr="002F2FE3">
              <w:rPr>
                <w:spacing w:val="2"/>
                <w:lang w:val="en-US"/>
              </w:rPr>
              <w:t>23</w:t>
            </w:r>
            <w:r w:rsidRPr="002F2FE3">
              <w:rPr>
                <w:spacing w:val="2"/>
              </w:rPr>
              <w:t>. - V.</w:t>
            </w:r>
            <w:r w:rsidRPr="002F2FE3">
              <w:rPr>
                <w:spacing w:val="2"/>
                <w:lang w:val="en-US"/>
              </w:rPr>
              <w:t>4</w:t>
            </w:r>
            <w:r>
              <w:rPr>
                <w:spacing w:val="2"/>
                <w:lang w:val="en-US"/>
              </w:rPr>
              <w:t>7</w:t>
            </w:r>
            <w:r w:rsidRPr="002F2FE3">
              <w:rPr>
                <w:spacing w:val="2"/>
              </w:rPr>
              <w:t xml:space="preserve"> (</w:t>
            </w:r>
            <w:r>
              <w:rPr>
                <w:spacing w:val="2"/>
                <w:lang w:val="en-US"/>
              </w:rPr>
              <w:t>6</w:t>
            </w:r>
            <w:r w:rsidRPr="002F2FE3">
              <w:rPr>
                <w:spacing w:val="2"/>
              </w:rPr>
              <w:t xml:space="preserve">). - P. </w:t>
            </w:r>
            <w:r>
              <w:rPr>
                <w:spacing w:val="2"/>
                <w:lang w:val="en-US"/>
              </w:rPr>
              <w:t>1157-1175</w:t>
            </w:r>
            <w:r w:rsidRPr="002F2FE3">
              <w:rPr>
                <w:spacing w:val="2"/>
              </w:rPr>
              <w:t xml:space="preserve">. </w:t>
            </w:r>
          </w:p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2E2E2E"/>
                <w:shd w:val="clear" w:color="auto" w:fill="FFFFFF"/>
              </w:rPr>
            </w:pPr>
          </w:p>
          <w:p w:rsidR="00550B08" w:rsidRPr="006D576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6D5763">
              <w:rPr>
                <w:spacing w:val="2"/>
              </w:rPr>
              <w:t xml:space="preserve">DOI: </w:t>
            </w:r>
            <w:r w:rsidRPr="006D5763">
              <w:rPr>
                <w:color w:val="000000"/>
                <w:shd w:val="clear" w:color="auto" w:fill="FFFFFF"/>
              </w:rPr>
              <w:t>10.2989/16073606.2023.2281570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7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D85628"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  <w:spacing w:val="2"/>
                <w:lang w:val="en-US"/>
              </w:rPr>
              <w:t>1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 w:rsidRPr="009E1A86">
              <w:rPr>
                <w:lang w:val="en-US"/>
              </w:rPr>
              <w:t>Akhymbek</w:t>
            </w:r>
            <w:proofErr w:type="spellEnd"/>
            <w:r w:rsidRPr="009E1A86">
              <w:rPr>
                <w:lang w:val="en-US"/>
              </w:rPr>
              <w:t xml:space="preserve"> M.,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</w:t>
            </w:r>
            <w:r w:rsidRPr="003877E5">
              <w:rPr>
                <w:u w:val="single"/>
              </w:rPr>
              <w:t xml:space="preserve">, </w:t>
            </w:r>
          </w:p>
          <w:p w:rsidR="00550B08" w:rsidRPr="006D5763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Zaur</w:t>
            </w:r>
            <w:proofErr w:type="spellEnd"/>
            <w:r>
              <w:rPr>
                <w:lang w:val="en-US"/>
              </w:rPr>
              <w:t xml:space="preserve"> G</w:t>
            </w:r>
            <w:r w:rsidRPr="009E1A86">
              <w:rPr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A22C3" w:rsidRDefault="00550B08" w:rsidP="00F341E2">
            <w:pPr>
              <w:rPr>
                <w:highlight w:val="red"/>
              </w:rPr>
            </w:pPr>
            <w:r w:rsidRPr="0003172A">
              <w:rPr>
                <w:spacing w:val="2"/>
              </w:rPr>
              <w:t>Aвтор для корреспонденции</w:t>
            </w:r>
            <w:r w:rsidRPr="0003172A">
              <w:t xml:space="preserve"> </w:t>
            </w:r>
          </w:p>
        </w:tc>
      </w:tr>
      <w:tr w:rsidR="00550B08" w:rsidRPr="00EF6E96" w:rsidTr="008F15C5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061F22" w:rsidRDefault="00550B08" w:rsidP="00F341E2">
            <w:r w:rsidRPr="00061F22">
              <w:t>17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061F22" w:rsidRDefault="00550B08" w:rsidP="00F341E2">
            <w:pPr>
              <w:rPr>
                <w:lang w:val="en"/>
              </w:rPr>
            </w:pPr>
            <w:r w:rsidRPr="00061F22">
              <w:t>Extensions of Nazarov-Podkorytov lemma in non-commutative spaces of τ-measurable operators</w:t>
            </w:r>
          </w:p>
          <w:p w:rsidR="00550B08" w:rsidRPr="00061F22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061F22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Positivity</w:t>
            </w:r>
            <w:r w:rsidRPr="002F2FE3">
              <w:rPr>
                <w:spacing w:val="2"/>
              </w:rPr>
              <w:t>. – 20</w:t>
            </w:r>
            <w:r w:rsidRPr="002F2FE3">
              <w:rPr>
                <w:spacing w:val="2"/>
                <w:lang w:val="en-US"/>
              </w:rPr>
              <w:t>2</w:t>
            </w:r>
            <w:r>
              <w:rPr>
                <w:spacing w:val="2"/>
                <w:lang w:val="en-US"/>
              </w:rPr>
              <w:t>4</w:t>
            </w:r>
            <w:r w:rsidRPr="002F2FE3">
              <w:rPr>
                <w:spacing w:val="2"/>
              </w:rPr>
              <w:t>. - V.</w:t>
            </w:r>
            <w:r>
              <w:rPr>
                <w:spacing w:val="2"/>
                <w:lang w:val="en-US"/>
              </w:rPr>
              <w:t>28</w:t>
            </w:r>
            <w:r w:rsidRPr="002F2FE3">
              <w:rPr>
                <w:spacing w:val="2"/>
              </w:rPr>
              <w:t xml:space="preserve"> (</w:t>
            </w:r>
            <w:r>
              <w:rPr>
                <w:spacing w:val="2"/>
                <w:lang w:val="en-US"/>
              </w:rPr>
              <w:t>1</w:t>
            </w:r>
            <w:r w:rsidRPr="002F2FE3">
              <w:rPr>
                <w:spacing w:val="2"/>
              </w:rPr>
              <w:t>).</w:t>
            </w:r>
            <w:r>
              <w:rPr>
                <w:spacing w:val="2"/>
                <w:lang w:val="en-US"/>
              </w:rPr>
              <w:t>, art. no.</w:t>
            </w:r>
            <w:r w:rsidRPr="002F2FE3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12.</w:t>
            </w:r>
          </w:p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2E2E2E"/>
                <w:shd w:val="clear" w:color="auto" w:fill="FFFFFF"/>
              </w:rPr>
            </w:pPr>
          </w:p>
          <w:p w:rsidR="00550B08" w:rsidRPr="00EF6E96" w:rsidRDefault="00550B08" w:rsidP="00F341E2">
            <w:pPr>
              <w:rPr>
                <w:spacing w:val="2"/>
              </w:rPr>
            </w:pPr>
            <w:r w:rsidRPr="00061F22">
              <w:rPr>
                <w:spacing w:val="2"/>
              </w:rPr>
              <w:t xml:space="preserve">DOI: </w:t>
            </w:r>
            <w:r w:rsidRPr="00061F22">
              <w:rPr>
                <w:color w:val="000000"/>
                <w:shd w:val="clear" w:color="auto" w:fill="FFFFFF"/>
              </w:rPr>
              <w:t>10.1007/s11117-024-01029</w:t>
            </w:r>
            <w:r w:rsidRPr="00061F22">
              <w:rPr>
                <w:rFonts w:ascii="Source Sans Pro" w:hAnsi="Source Sans Pro"/>
                <w:color w:val="000000"/>
                <w:shd w:val="clear" w:color="auto" w:fill="FFFFFF"/>
              </w:rPr>
              <w:t>-4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2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D85628"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  <w:spacing w:val="2"/>
                <w:lang w:val="en-US"/>
              </w:rPr>
              <w:t>6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Dauit</w:t>
            </w:r>
            <w:r w:rsidRPr="009E1A86">
              <w:rPr>
                <w:lang w:val="en-US"/>
              </w:rPr>
              <w:t>bek</w:t>
            </w:r>
            <w:proofErr w:type="spellEnd"/>
            <w:r w:rsidRPr="009E1A86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9E1A86">
              <w:rPr>
                <w:lang w:val="en-US"/>
              </w:rPr>
              <w:t>.,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</w:t>
            </w:r>
            <w:r>
              <w:rPr>
                <w:u w:val="single"/>
                <w:lang w:val="en-US"/>
              </w:rPr>
              <w:t>S.</w:t>
            </w:r>
          </w:p>
          <w:p w:rsidR="00550B08" w:rsidRPr="006D5763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A22C3" w:rsidRDefault="00550B08" w:rsidP="00F341E2">
            <w:pPr>
              <w:rPr>
                <w:highlight w:val="red"/>
              </w:rPr>
            </w:pPr>
            <w:r w:rsidRPr="0003172A">
              <w:rPr>
                <w:spacing w:val="2"/>
              </w:rPr>
              <w:t>Aвтор для корреспонденции</w:t>
            </w:r>
            <w:r w:rsidRPr="0003172A">
              <w:t xml:space="preserve"> </w:t>
            </w:r>
          </w:p>
        </w:tc>
      </w:tr>
      <w:tr w:rsidR="008815AF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Pr="0003172A" w:rsidRDefault="008815AF" w:rsidP="008815AF">
            <w:pPr>
              <w:rPr>
                <w:spacing w:val="2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550B08" w:rsidRPr="00EF6E96" w:rsidTr="008F15C5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A2077" w:rsidRDefault="00550B08" w:rsidP="00F341E2">
            <w:r w:rsidRPr="008A2077">
              <w:lastRenderedPageBreak/>
              <w:t>18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A2077" w:rsidRDefault="00550B08" w:rsidP="00F341E2">
            <w:r w:rsidRPr="008A2077">
              <w:t>Spectrum of the Hilbert transform on Lorentz spaces Lp,q</w:t>
            </w:r>
          </w:p>
          <w:p w:rsidR="00550B08" w:rsidRPr="008A2077" w:rsidRDefault="00550B08" w:rsidP="00F341E2"/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A2077" w:rsidRDefault="00550B08" w:rsidP="00F341E2">
            <w:pPr>
              <w:rPr>
                <w:color w:val="2E2E2E"/>
                <w:shd w:val="clear" w:color="auto" w:fill="FFFFFF"/>
              </w:rPr>
            </w:pPr>
            <w:r w:rsidRPr="0057618A">
              <w:t xml:space="preserve">Complex </w:t>
            </w:r>
            <w:r w:rsidRPr="008A2077">
              <w:t xml:space="preserve">Variables and Elliptic Equations. – </w:t>
            </w:r>
            <w:r w:rsidRPr="008A2077">
              <w:rPr>
                <w:spacing w:val="2"/>
              </w:rPr>
              <w:t>20</w:t>
            </w:r>
            <w:r w:rsidRPr="008A2077">
              <w:rPr>
                <w:spacing w:val="2"/>
                <w:lang w:val="en-US"/>
              </w:rPr>
              <w:t>24</w:t>
            </w:r>
            <w:r w:rsidRPr="008A2077">
              <w:rPr>
                <w:spacing w:val="2"/>
              </w:rPr>
              <w:t xml:space="preserve">. - P. </w:t>
            </w:r>
            <w:r w:rsidRPr="008A2077">
              <w:rPr>
                <w:spacing w:val="2"/>
                <w:lang w:val="en-US"/>
              </w:rPr>
              <w:t>1</w:t>
            </w:r>
            <w:r w:rsidRPr="008A2077">
              <w:rPr>
                <w:spacing w:val="2"/>
              </w:rPr>
              <w:t>-</w:t>
            </w:r>
            <w:r>
              <w:rPr>
                <w:spacing w:val="2"/>
                <w:lang w:val="en-US"/>
              </w:rPr>
              <w:t>12</w:t>
            </w:r>
            <w:r w:rsidRPr="008A2077">
              <w:rPr>
                <w:spacing w:val="2"/>
              </w:rPr>
              <w:t xml:space="preserve">. </w:t>
            </w:r>
            <w:r w:rsidRPr="008A2077">
              <w:rPr>
                <w:rStyle w:val="ng-star-inserted"/>
                <w:color w:val="000000"/>
                <w:shd w:val="clear" w:color="auto" w:fill="FFFFFF"/>
              </w:rPr>
              <w:t> 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8A2077">
              <w:rPr>
                <w:spacing w:val="2"/>
              </w:rPr>
              <w:t xml:space="preserve">DOI: </w:t>
            </w:r>
            <w:r w:rsidRPr="008A2077">
              <w:rPr>
                <w:rFonts w:ascii="Source Sans Pro" w:hAnsi="Source Sans Pro"/>
                <w:color w:val="000000"/>
                <w:shd w:val="clear" w:color="auto" w:fill="FFFFFF"/>
              </w:rPr>
              <w:t>10.1080/17476933.2024.2413126</w:t>
            </w: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55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 w:rsidRPr="009E1A86">
              <w:rPr>
                <w:lang w:val="en-US"/>
              </w:rPr>
              <w:t>Akhymbek</w:t>
            </w:r>
            <w:proofErr w:type="spellEnd"/>
            <w:r w:rsidRPr="009E1A86">
              <w:rPr>
                <w:lang w:val="en-US"/>
              </w:rPr>
              <w:t xml:space="preserve"> M.,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</w:t>
            </w:r>
            <w:r w:rsidRPr="003877E5">
              <w:rPr>
                <w:u w:val="single"/>
              </w:rPr>
              <w:t xml:space="preserve">, </w:t>
            </w:r>
          </w:p>
          <w:p w:rsidR="00550B08" w:rsidRPr="006D5763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Ozbekbay</w:t>
            </w:r>
            <w:proofErr w:type="spellEnd"/>
            <w:r>
              <w:rPr>
                <w:lang w:val="en-US"/>
              </w:rPr>
              <w:t xml:space="preserve"> B</w:t>
            </w:r>
            <w:r w:rsidRPr="009E1A86">
              <w:rPr>
                <w:lang w:val="en-US"/>
              </w:rPr>
              <w:t>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A22C3" w:rsidRDefault="00550B08" w:rsidP="00F341E2">
            <w:pPr>
              <w:rPr>
                <w:highlight w:val="red"/>
              </w:rPr>
            </w:pPr>
            <w:r w:rsidRPr="0003172A">
              <w:rPr>
                <w:spacing w:val="2"/>
              </w:rPr>
              <w:t>Aвтор для корреспонденции</w:t>
            </w:r>
            <w:r w:rsidRPr="0003172A">
              <w:t xml:space="preserve"> 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>
              <w:t>19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061F22" w:rsidRDefault="00550B08" w:rsidP="00F341E2">
            <w:pPr>
              <w:rPr>
                <w:lang w:val="en"/>
              </w:rPr>
            </w:pPr>
            <w:r w:rsidRPr="00061F22">
              <w:t>Rayleigh-Faber-Krahn and Hong-Krahn-Szegö-type inequalities for the absolute value of the heat operator</w:t>
            </w:r>
          </w:p>
          <w:p w:rsidR="00550B08" w:rsidRPr="00061F22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12C5B" w:rsidRDefault="00550B08" w:rsidP="00F341E2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2C5B">
              <w:rPr>
                <w:color w:val="000000"/>
                <w:shd w:val="clear" w:color="auto" w:fill="FFFFFF"/>
                <w:lang w:val="kk-KZ"/>
              </w:rPr>
              <w:t>Обзор</w:t>
            </w:r>
            <w:proofErr w:type="spellEnd"/>
          </w:p>
          <w:p w:rsidR="00550B08" w:rsidRPr="00312C5B" w:rsidRDefault="00550B08" w:rsidP="00F341E2">
            <w:pPr>
              <w:rPr>
                <w:lang w:val="en-US"/>
              </w:rPr>
            </w:pPr>
            <w:r w:rsidRPr="00312C5B">
              <w:rPr>
                <w:color w:val="000000"/>
                <w:shd w:val="clear" w:color="auto" w:fill="FFFFFF"/>
                <w:lang w:val="en-US"/>
              </w:rPr>
              <w:t>(</w:t>
            </w:r>
            <w:r w:rsidRPr="00312C5B">
              <w:rPr>
                <w:color w:val="000000"/>
                <w:shd w:val="clear" w:color="auto" w:fill="FFFFFF"/>
              </w:rPr>
              <w:t>Review</w:t>
            </w:r>
            <w:r w:rsidRPr="00312C5B">
              <w:rPr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D5763" w:rsidRDefault="00550B08" w:rsidP="00F341E2">
            <w:pPr>
              <w:rPr>
                <w:color w:val="2E2E2E"/>
                <w:shd w:val="clear" w:color="auto" w:fill="FFFFFF"/>
              </w:rPr>
            </w:pPr>
            <w:r w:rsidRPr="0057618A">
              <w:t xml:space="preserve">Complex Variables and Elliptic Equations. – </w:t>
            </w:r>
            <w:r w:rsidRPr="0057618A">
              <w:rPr>
                <w:spacing w:val="2"/>
              </w:rPr>
              <w:t>20</w:t>
            </w:r>
            <w:r w:rsidRPr="0057618A">
              <w:rPr>
                <w:spacing w:val="2"/>
                <w:lang w:val="en-US"/>
              </w:rPr>
              <w:t>2</w:t>
            </w:r>
            <w:r>
              <w:rPr>
                <w:spacing w:val="2"/>
                <w:lang w:val="en-US"/>
              </w:rPr>
              <w:t>5</w:t>
            </w:r>
            <w:r w:rsidRPr="0057618A">
              <w:rPr>
                <w:spacing w:val="2"/>
              </w:rPr>
              <w:t xml:space="preserve">. – V. </w:t>
            </w:r>
            <w:r>
              <w:rPr>
                <w:spacing w:val="2"/>
                <w:lang w:val="en-US"/>
              </w:rPr>
              <w:t>70</w:t>
            </w:r>
            <w:r w:rsidRPr="0057618A">
              <w:rPr>
                <w:spacing w:val="2"/>
              </w:rPr>
              <w:t xml:space="preserve"> (</w:t>
            </w:r>
            <w:r>
              <w:rPr>
                <w:spacing w:val="2"/>
                <w:lang w:val="en-US"/>
              </w:rPr>
              <w:t>3</w:t>
            </w:r>
            <w:r w:rsidRPr="0057618A">
              <w:rPr>
                <w:spacing w:val="2"/>
              </w:rPr>
              <w:t xml:space="preserve">). - P. </w:t>
            </w:r>
            <w:r>
              <w:rPr>
                <w:spacing w:val="2"/>
                <w:lang w:val="en-US"/>
              </w:rPr>
              <w:t>500</w:t>
            </w:r>
            <w:r w:rsidRPr="006D5763">
              <w:rPr>
                <w:spacing w:val="2"/>
              </w:rPr>
              <w:t>-</w:t>
            </w:r>
            <w:r>
              <w:rPr>
                <w:spacing w:val="2"/>
                <w:lang w:val="en-US"/>
              </w:rPr>
              <w:t>511</w:t>
            </w:r>
            <w:r w:rsidRPr="006D5763">
              <w:rPr>
                <w:spacing w:val="2"/>
              </w:rPr>
              <w:t xml:space="preserve">. </w:t>
            </w:r>
            <w:r w:rsidRPr="006D5763">
              <w:rPr>
                <w:rStyle w:val="ng-star-inserte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061F22">
              <w:rPr>
                <w:spacing w:val="2"/>
              </w:rPr>
              <w:t xml:space="preserve">DOI: </w:t>
            </w:r>
            <w:r w:rsidRPr="00061F22">
              <w:rPr>
                <w:color w:val="000000"/>
                <w:shd w:val="clear" w:color="auto" w:fill="FFFFFF"/>
              </w:rPr>
              <w:t>10.1080/17476933.2024.2312516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55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Kakharman</w:t>
            </w:r>
            <w:proofErr w:type="spellEnd"/>
            <w:r w:rsidRPr="00EF6E96"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N</w:t>
            </w:r>
            <w:r w:rsidRPr="00EF6E96">
              <w:rPr>
                <w:spacing w:val="2"/>
              </w:rPr>
              <w:t xml:space="preserve">., </w:t>
            </w:r>
          </w:p>
          <w:p w:rsidR="00550B08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692A30">
              <w:rPr>
                <w:spacing w:val="2"/>
                <w:u w:val="single"/>
              </w:rPr>
              <w:t>.</w:t>
            </w:r>
          </w:p>
          <w:p w:rsidR="00550B08" w:rsidRPr="006D5763" w:rsidRDefault="00550B08" w:rsidP="00F341E2">
            <w:pPr>
              <w:rPr>
                <w:spacing w:val="2"/>
                <w:lang w:val="en-US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rPr>
          <w:trHeight w:val="664"/>
        </w:trPr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F54E4C" w:rsidRDefault="00550B08" w:rsidP="00F341E2">
            <w:r w:rsidRPr="00F54E4C">
              <w:t>20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F54E4C" w:rsidRDefault="00550B08" w:rsidP="00F341E2">
            <w:pPr>
              <w:rPr>
                <w:lang w:val="en"/>
              </w:rPr>
            </w:pPr>
            <w:r w:rsidRPr="00F54E4C">
              <w:t>Sobolev projection on quantum torus, its complete boundedness and applications</w:t>
            </w:r>
          </w:p>
          <w:p w:rsidR="00550B08" w:rsidRPr="00F54E4C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A6DC2" w:rsidRDefault="00550B08" w:rsidP="00F341E2">
            <w:pPr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Journal of Mathematical Analysis and Applications</w:t>
            </w:r>
            <w:r w:rsidRPr="00EF6E96">
              <w:rPr>
                <w:spacing w:val="2"/>
              </w:rPr>
              <w:t>. – 202</w:t>
            </w:r>
            <w:r>
              <w:rPr>
                <w:spacing w:val="2"/>
                <w:lang w:val="en-US"/>
              </w:rPr>
              <w:t>5</w:t>
            </w:r>
            <w:r w:rsidRPr="00EF6E96">
              <w:rPr>
                <w:spacing w:val="2"/>
              </w:rPr>
              <w:t xml:space="preserve">. - </w:t>
            </w:r>
            <w:r w:rsidRPr="003A6DC2">
              <w:rPr>
                <w:spacing w:val="2"/>
              </w:rPr>
              <w:t>V.</w:t>
            </w:r>
            <w:r w:rsidRPr="003A6DC2">
              <w:rPr>
                <w:spacing w:val="2"/>
                <w:lang w:val="en-US"/>
              </w:rPr>
              <w:t>54</w:t>
            </w:r>
            <w:r w:rsidRPr="003A6DC2">
              <w:rPr>
                <w:spacing w:val="2"/>
              </w:rPr>
              <w:t>3(</w:t>
            </w:r>
            <w:r w:rsidRPr="003A6DC2">
              <w:rPr>
                <w:spacing w:val="2"/>
                <w:lang w:val="en-US"/>
              </w:rPr>
              <w:t>2</w:t>
            </w:r>
            <w:r w:rsidRPr="003A6DC2">
              <w:rPr>
                <w:spacing w:val="2"/>
              </w:rPr>
              <w:t>)</w:t>
            </w:r>
            <w:r w:rsidRPr="003A6DC2">
              <w:rPr>
                <w:spacing w:val="2"/>
                <w:lang w:val="en-US"/>
              </w:rPr>
              <w:t>., art. no. 128906.</w:t>
            </w:r>
          </w:p>
          <w:p w:rsidR="00550B08" w:rsidRPr="003A6DC2" w:rsidRDefault="00550B08" w:rsidP="00F341E2">
            <w:pPr>
              <w:rPr>
                <w:spacing w:val="2"/>
              </w:rPr>
            </w:pPr>
          </w:p>
          <w:p w:rsidR="00550B08" w:rsidRPr="00EF6E96" w:rsidRDefault="00550B08" w:rsidP="00F341E2">
            <w:pPr>
              <w:rPr>
                <w:spacing w:val="2"/>
              </w:rPr>
            </w:pPr>
            <w:r w:rsidRPr="003A6DC2">
              <w:rPr>
                <w:spacing w:val="2"/>
              </w:rPr>
              <w:t xml:space="preserve">DOI: </w:t>
            </w:r>
            <w:r w:rsidRPr="003A6DC2">
              <w:rPr>
                <w:color w:val="000000"/>
                <w:shd w:val="clear" w:color="auto" w:fill="FFFFFF"/>
              </w:rPr>
              <w:t>10.1016/j.jmaa.2024.128906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8E7119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 w:rsidRPr="008E7119">
              <w:rPr>
                <w:spacing w:val="2"/>
              </w:rPr>
              <w:t>1.</w:t>
            </w:r>
            <w:r>
              <w:rPr>
                <w:spacing w:val="2"/>
                <w:lang w:val="en-US"/>
              </w:rPr>
              <w:t>2</w:t>
            </w:r>
            <w:r w:rsidRPr="008E7119">
              <w:rPr>
                <w:spacing w:val="2"/>
              </w:rPr>
              <w:t xml:space="preserve">, </w:t>
            </w:r>
          </w:p>
          <w:p w:rsidR="00550B08" w:rsidRPr="00E62402" w:rsidRDefault="00550B08" w:rsidP="00F341E2">
            <w:pPr>
              <w:shd w:val="clear" w:color="auto" w:fill="FFFFFF"/>
              <w:rPr>
                <w:spacing w:val="2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1</w:t>
            </w:r>
            <w:r w:rsidRPr="00E62402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 w:rsidRPr="008E7119">
              <w:rPr>
                <w:spacing w:val="2"/>
              </w:rPr>
              <w:t xml:space="preserve">Mathematics </w:t>
            </w:r>
            <w:r w:rsidRPr="008E7119">
              <w:rPr>
                <w:lang w:val="ru-RU"/>
              </w:rPr>
              <w:t>(20</w:t>
            </w:r>
            <w:r w:rsidRPr="008E7119">
              <w:rPr>
                <w:lang w:val="en-GB"/>
              </w:rPr>
              <w:t>2</w:t>
            </w:r>
            <w:r w:rsidR="00F01071">
              <w:rPr>
                <w:lang w:val="en-GB"/>
              </w:rPr>
              <w:t>3</w:t>
            </w:r>
            <w:r w:rsidRPr="008E7119">
              <w:rPr>
                <w:lang w:val="ru-RU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5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>69</w:t>
            </w:r>
            <w:r w:rsidRPr="00F1480C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</w:rPr>
              <w:t>2</w:t>
            </w:r>
            <w:r w:rsidR="00F01071">
              <w:rPr>
                <w:shd w:val="clear" w:color="auto" w:fill="FFFFFF"/>
                <w:lang w:val="en-US"/>
              </w:rPr>
              <w:t>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</w:t>
            </w:r>
            <w:r w:rsidRPr="00EF6E96">
              <w:rPr>
                <w:spacing w:val="2"/>
              </w:rPr>
              <w:t xml:space="preserve">., </w:t>
            </w:r>
          </w:p>
          <w:p w:rsidR="00550B08" w:rsidRPr="00AF08C1" w:rsidRDefault="00550B08" w:rsidP="00F341E2">
            <w:pPr>
              <w:spacing w:line="285" w:lineRule="atLeast"/>
              <w:textAlignment w:val="baseline"/>
              <w:rPr>
                <w:spacing w:val="2"/>
                <w:u w:val="single"/>
                <w:lang w:val="en-US"/>
              </w:rPr>
            </w:pPr>
            <w:proofErr w:type="spellStart"/>
            <w:r w:rsidRPr="00AF08C1">
              <w:rPr>
                <w:spacing w:val="2"/>
                <w:u w:val="single"/>
                <w:lang w:val="en-US"/>
              </w:rPr>
              <w:t>Tulenov</w:t>
            </w:r>
            <w:proofErr w:type="spellEnd"/>
            <w:r w:rsidRPr="00AF08C1">
              <w:rPr>
                <w:spacing w:val="2"/>
                <w:u w:val="single"/>
                <w:lang w:val="en-US"/>
              </w:rPr>
              <w:t xml:space="preserve"> K., </w:t>
            </w:r>
          </w:p>
          <w:p w:rsidR="00550B08" w:rsidRPr="00EF6E96" w:rsidRDefault="00550B08" w:rsidP="00F341E2">
            <w:proofErr w:type="spellStart"/>
            <w:r>
              <w:rPr>
                <w:spacing w:val="2"/>
                <w:lang w:val="en-US"/>
              </w:rPr>
              <w:t>Zanin</w:t>
            </w:r>
            <w:proofErr w:type="spellEnd"/>
            <w:r>
              <w:rPr>
                <w:spacing w:val="2"/>
                <w:lang w:val="en-US"/>
              </w:rPr>
              <w:t xml:space="preserve"> D.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lang w:val="kk-KZ"/>
              </w:rPr>
            </w:pPr>
            <w:r w:rsidRPr="00EF6E96">
              <w:rPr>
                <w:spacing w:val="2"/>
              </w:rPr>
              <w:t>Aвтор для корреспонденции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A6DC2" w:rsidRDefault="00550B08" w:rsidP="00F341E2">
            <w:r w:rsidRPr="003A6DC2">
              <w:t>21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3A6DC2" w:rsidRDefault="00550B08" w:rsidP="00F341E2">
            <w:pPr>
              <w:rPr>
                <w:lang w:val="en"/>
              </w:rPr>
            </w:pPr>
            <w:r w:rsidRPr="003A6DC2">
              <w:t>Spectrum of the Cesaro-Hardy operator in rearrangement invariant spaces (vol 47, pg 1157, 2024)</w:t>
            </w:r>
          </w:p>
          <w:p w:rsidR="00550B08" w:rsidRPr="003A6DC2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2F2FE3">
              <w:rPr>
                <w:spacing w:val="2"/>
                <w:lang w:val="en-US"/>
              </w:rPr>
              <w:t xml:space="preserve">Quaestiones </w:t>
            </w:r>
            <w:proofErr w:type="spellStart"/>
            <w:r w:rsidRPr="002F2FE3">
              <w:rPr>
                <w:spacing w:val="2"/>
                <w:lang w:val="en-US"/>
              </w:rPr>
              <w:t>Mathematicae</w:t>
            </w:r>
            <w:proofErr w:type="spellEnd"/>
            <w:r w:rsidRPr="002F2FE3">
              <w:rPr>
                <w:spacing w:val="2"/>
              </w:rPr>
              <w:t>. – 20</w:t>
            </w:r>
            <w:r w:rsidRPr="002F2FE3">
              <w:rPr>
                <w:spacing w:val="2"/>
                <w:lang w:val="en-US"/>
              </w:rPr>
              <w:t>2</w:t>
            </w:r>
            <w:r>
              <w:rPr>
                <w:spacing w:val="2"/>
                <w:lang w:val="en-US"/>
              </w:rPr>
              <w:t>5</w:t>
            </w:r>
            <w:r w:rsidRPr="002F2FE3">
              <w:rPr>
                <w:spacing w:val="2"/>
              </w:rPr>
              <w:t xml:space="preserve">. - P. </w:t>
            </w:r>
            <w:r>
              <w:rPr>
                <w:spacing w:val="2"/>
                <w:lang w:val="en-US"/>
              </w:rPr>
              <w:t>1-3</w:t>
            </w:r>
            <w:r w:rsidRPr="002F2FE3">
              <w:rPr>
                <w:spacing w:val="2"/>
              </w:rPr>
              <w:t xml:space="preserve">. </w:t>
            </w:r>
          </w:p>
          <w:p w:rsidR="00550B08" w:rsidRPr="002F2FE3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2E2E2E"/>
                <w:shd w:val="clear" w:color="auto" w:fill="FFFFFF"/>
              </w:rPr>
            </w:pPr>
          </w:p>
          <w:p w:rsidR="00550B08" w:rsidRPr="003A6DC2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A6DC2">
              <w:rPr>
                <w:spacing w:val="2"/>
              </w:rPr>
              <w:t xml:space="preserve">DOI: </w:t>
            </w:r>
            <w:r w:rsidRPr="003A6DC2">
              <w:rPr>
                <w:color w:val="000000"/>
                <w:shd w:val="clear" w:color="auto" w:fill="FFFFFF"/>
              </w:rPr>
              <w:t>10.2989/16073606.2025.2458240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</w:rPr>
              <w:t>6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7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 w:rsidRPr="00D85628"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  <w:spacing w:val="2"/>
                <w:lang w:val="en-US"/>
              </w:rPr>
              <w:t>1</w:t>
            </w:r>
            <w:r w:rsidRPr="00D85628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 w:rsidRPr="009E1A86">
              <w:rPr>
                <w:lang w:val="en-US"/>
              </w:rPr>
              <w:t>Akhymbek</w:t>
            </w:r>
            <w:proofErr w:type="spellEnd"/>
            <w:r w:rsidRPr="009E1A86">
              <w:rPr>
                <w:lang w:val="en-US"/>
              </w:rPr>
              <w:t xml:space="preserve"> M.,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</w:t>
            </w:r>
            <w:r w:rsidRPr="003877E5">
              <w:rPr>
                <w:u w:val="single"/>
              </w:rPr>
              <w:t xml:space="preserve">, </w:t>
            </w:r>
          </w:p>
          <w:p w:rsidR="00550B08" w:rsidRPr="006D5763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Zaur</w:t>
            </w:r>
            <w:proofErr w:type="spellEnd"/>
            <w:r>
              <w:rPr>
                <w:lang w:val="en-US"/>
              </w:rPr>
              <w:t xml:space="preserve"> G</w:t>
            </w:r>
            <w:r w:rsidRPr="009E1A86">
              <w:rPr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A22C3" w:rsidRDefault="00550B08" w:rsidP="00F341E2">
            <w:pPr>
              <w:rPr>
                <w:highlight w:val="red"/>
              </w:rPr>
            </w:pPr>
            <w:r w:rsidRPr="0003172A">
              <w:rPr>
                <w:spacing w:val="2"/>
              </w:rPr>
              <w:t>Aвтор для корреспонденции</w:t>
            </w:r>
            <w:r w:rsidRPr="0003172A">
              <w:t xml:space="preserve"> </w:t>
            </w:r>
          </w:p>
        </w:tc>
      </w:tr>
      <w:tr w:rsidR="00550B08" w:rsidRPr="00EF6E96" w:rsidTr="008F15C5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735203" w:rsidRDefault="00550B08" w:rsidP="00F341E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6761B6" w:rsidRDefault="00550B08" w:rsidP="00F341E2">
            <w:r w:rsidRPr="00AC6028">
              <w:t>A note on Lp</w:t>
            </w:r>
            <w:r>
              <w:rPr>
                <w:lang w:val="en-US"/>
              </w:rPr>
              <w:t>-</w:t>
            </w:r>
            <w:r w:rsidRPr="00AC6028">
              <w:t>L</w:t>
            </w:r>
            <w:r>
              <w:rPr>
                <w:lang w:val="en-US"/>
              </w:rPr>
              <w:t>q</w:t>
            </w:r>
            <w:r w:rsidRPr="00AC6028">
              <w:t xml:space="preserve"> boundedness of</w:t>
            </w:r>
            <w:r>
              <w:rPr>
                <w:lang w:val="en-US"/>
              </w:rPr>
              <w:t xml:space="preserve"> </w:t>
            </w:r>
            <w:r w:rsidRPr="00AC6028">
              <w:t>Fourier multipliers on noncommutative spaces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57618A" w:rsidRDefault="00000000" w:rsidP="00F341E2">
            <w:pPr>
              <w:rPr>
                <w:spacing w:val="2"/>
              </w:rPr>
            </w:pPr>
            <w:hyperlink r:id="rId10" w:history="1">
              <w:r w:rsidR="00550B08" w:rsidRPr="00DC0738">
                <w:rPr>
                  <w:rStyle w:val="Hyperlink"/>
                  <w:color w:val="000000"/>
                  <w:u w:val="none"/>
                </w:rPr>
                <w:t>Advances in Operator Theory</w:t>
              </w:r>
            </w:hyperlink>
            <w:r w:rsidR="00550B08" w:rsidRPr="00DC0738">
              <w:rPr>
                <w:color w:val="000000"/>
              </w:rPr>
              <w:t>.</w:t>
            </w:r>
            <w:r w:rsidR="00550B08" w:rsidRPr="0057618A">
              <w:rPr>
                <w:spacing w:val="2"/>
              </w:rPr>
              <w:t xml:space="preserve"> – </w:t>
            </w:r>
            <w:r w:rsidR="00B60D11" w:rsidRPr="00EF6E96">
              <w:rPr>
                <w:spacing w:val="2"/>
              </w:rPr>
              <w:t>202</w:t>
            </w:r>
            <w:r w:rsidR="00B60D11">
              <w:rPr>
                <w:spacing w:val="2"/>
                <w:lang w:val="en-US"/>
              </w:rPr>
              <w:t>5</w:t>
            </w:r>
            <w:r w:rsidR="00B60D11" w:rsidRPr="00EF6E96">
              <w:rPr>
                <w:spacing w:val="2"/>
              </w:rPr>
              <w:t xml:space="preserve">. - </w:t>
            </w:r>
            <w:r w:rsidR="00B60D11" w:rsidRPr="003A6DC2">
              <w:rPr>
                <w:spacing w:val="2"/>
              </w:rPr>
              <w:t>V.</w:t>
            </w:r>
            <w:r w:rsidR="00B60D11">
              <w:rPr>
                <w:spacing w:val="2"/>
                <w:lang w:val="en-US"/>
              </w:rPr>
              <w:t xml:space="preserve">10, </w:t>
            </w:r>
            <w:r w:rsidR="00B60D11" w:rsidRPr="003A6DC2">
              <w:rPr>
                <w:spacing w:val="2"/>
                <w:lang w:val="en-US"/>
              </w:rPr>
              <w:t xml:space="preserve"> art. no. </w:t>
            </w:r>
            <w:r w:rsidR="00B60D11">
              <w:rPr>
                <w:spacing w:val="2"/>
                <w:lang w:val="en-US"/>
              </w:rPr>
              <w:t>48</w:t>
            </w:r>
            <w:r w:rsidR="00B60D11" w:rsidRPr="003A6DC2">
              <w:rPr>
                <w:spacing w:val="2"/>
                <w:lang w:val="en-US"/>
              </w:rPr>
              <w:t>.</w:t>
            </w:r>
          </w:p>
          <w:p w:rsidR="00550B08" w:rsidRPr="0057618A" w:rsidRDefault="00550B08" w:rsidP="00F341E2">
            <w:pPr>
              <w:rPr>
                <w:spacing w:val="2"/>
              </w:rPr>
            </w:pPr>
          </w:p>
          <w:p w:rsidR="00550B08" w:rsidRPr="0057618A" w:rsidRDefault="00550B08" w:rsidP="00F341E2">
            <w:pPr>
              <w:rPr>
                <w:spacing w:val="2"/>
              </w:rPr>
            </w:pPr>
            <w:r w:rsidRPr="0057618A">
              <w:rPr>
                <w:spacing w:val="2"/>
              </w:rPr>
              <w:t xml:space="preserve">DOI: </w:t>
            </w:r>
            <w:r w:rsidR="00DC0738" w:rsidRPr="00DC0738">
              <w:rPr>
                <w:color w:val="2E2E2E"/>
                <w:shd w:val="clear" w:color="auto" w:fill="FFFFFF"/>
              </w:rPr>
              <w:t>10.1007/s43036-025-00436-y</w:t>
            </w:r>
          </w:p>
          <w:p w:rsidR="00550B08" w:rsidRPr="0057618A" w:rsidRDefault="00550B08" w:rsidP="00F341E2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91A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</w:t>
            </w:r>
            <w:r w:rsidRPr="00B91A08">
              <w:rPr>
                <w:spacing w:val="2"/>
              </w:rPr>
              <w:t>.</w:t>
            </w:r>
            <w:r>
              <w:rPr>
                <w:spacing w:val="2"/>
                <w:lang w:val="en-US"/>
              </w:rPr>
              <w:t>8</w:t>
            </w:r>
            <w:r w:rsidRPr="00B91A08">
              <w:rPr>
                <w:spacing w:val="2"/>
              </w:rPr>
              <w:t xml:space="preserve">, </w:t>
            </w:r>
          </w:p>
          <w:p w:rsidR="00550B08" w:rsidRPr="006761B6" w:rsidRDefault="00550B08" w:rsidP="00F341E2">
            <w:pPr>
              <w:shd w:val="clear" w:color="auto" w:fill="FFFFFF"/>
              <w:rPr>
                <w:spacing w:val="2"/>
                <w:highlight w:val="yellow"/>
                <w:lang w:val="en-US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2</w:t>
            </w:r>
            <w:r w:rsidRPr="00B91A08">
              <w:rPr>
                <w:spacing w:val="2"/>
              </w:rPr>
              <w:t xml:space="preserve">, Mathematics </w:t>
            </w:r>
            <w:r w:rsidRPr="00B91A08">
              <w:rPr>
                <w:spacing w:val="2"/>
                <w:lang w:val="en-GB"/>
              </w:rPr>
              <w:t>(20</w:t>
            </w:r>
            <w:r>
              <w:rPr>
                <w:spacing w:val="2"/>
                <w:lang w:val="en-GB"/>
              </w:rPr>
              <w:t>23</w:t>
            </w:r>
            <w:r w:rsidRPr="00B91A08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t>Citescore=</w:t>
            </w:r>
            <w:r>
              <w:rPr>
                <w:spacing w:val="2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6</w:t>
            </w:r>
            <w:r w:rsidRPr="00EF6E96">
              <w:rPr>
                <w:spacing w:val="2"/>
              </w:rPr>
              <w:t xml:space="preserve">, </w:t>
            </w:r>
          </w:p>
          <w:p w:rsidR="00550B08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  <w:lang w:val="en-GB"/>
              </w:rPr>
              <w:t xml:space="preserve">65 </w:t>
            </w:r>
            <w:r w:rsidRPr="005A249B">
              <w:rPr>
                <w:b/>
                <w:bCs/>
                <w:spacing w:val="2"/>
              </w:rPr>
              <w:t>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 (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  <w:lang w:val="en-US"/>
              </w:rPr>
              <w:t>23</w:t>
            </w:r>
            <w:r w:rsidRPr="00EF6E96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735203" w:rsidRDefault="00550B08" w:rsidP="00F341E2">
            <w:pPr>
              <w:rPr>
                <w:spacing w:val="2"/>
                <w:lang w:val="en-US"/>
              </w:rPr>
            </w:pPr>
            <w:proofErr w:type="spellStart"/>
            <w:r w:rsidRPr="00735203">
              <w:rPr>
                <w:spacing w:val="2"/>
                <w:lang w:val="en-US"/>
              </w:rPr>
              <w:t>Ruzhansky</w:t>
            </w:r>
            <w:proofErr w:type="spellEnd"/>
            <w:r w:rsidRPr="00735203">
              <w:rPr>
                <w:spacing w:val="2"/>
                <w:lang w:val="en-US"/>
              </w:rPr>
              <w:t xml:space="preserve"> M.</w:t>
            </w:r>
            <w:r>
              <w:rPr>
                <w:spacing w:val="2"/>
                <w:lang w:val="en-US"/>
              </w:rPr>
              <w:t>,</w:t>
            </w:r>
          </w:p>
          <w:p w:rsidR="00550B08" w:rsidRPr="00735203" w:rsidRDefault="00550B08" w:rsidP="00F341E2">
            <w:pPr>
              <w:rPr>
                <w:spacing w:val="2"/>
                <w:u w:val="single"/>
                <w:lang w:val="en-US"/>
              </w:rPr>
            </w:pPr>
            <w:r w:rsidRPr="00692A30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uleno</w:t>
            </w:r>
            <w:proofErr w:type="spellEnd"/>
            <w:r w:rsidRPr="00692A30">
              <w:rPr>
                <w:spacing w:val="2"/>
                <w:u w:val="single"/>
              </w:rPr>
              <w:t xml:space="preserve">v </w:t>
            </w:r>
            <w:r>
              <w:rPr>
                <w:spacing w:val="2"/>
                <w:u w:val="single"/>
                <w:lang w:val="en-US"/>
              </w:rPr>
              <w:t>K.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03172A">
              <w:rPr>
                <w:spacing w:val="2"/>
              </w:rPr>
              <w:t>Aвтор для корреспонденции</w:t>
            </w:r>
          </w:p>
        </w:tc>
      </w:tr>
      <w:tr w:rsidR="008815AF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815AF">
            <w:pPr>
              <w:spacing w:before="240" w:after="240" w:line="285" w:lineRule="atLeast"/>
              <w:textAlignment w:val="baseline"/>
              <w:rPr>
                <w:i/>
                <w:spacing w:val="2"/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D115E2" w:rsidRPr="00EF6E96" w:rsidTr="008F15C5">
        <w:tc>
          <w:tcPr>
            <w:tcW w:w="15810" w:type="dxa"/>
            <w:gridSpan w:val="9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115E2" w:rsidRPr="00E62402" w:rsidRDefault="00D115E2" w:rsidP="00D115E2">
            <w:pPr>
              <w:spacing w:before="240" w:after="240" w:line="285" w:lineRule="atLeast"/>
              <w:jc w:val="center"/>
              <w:textAlignment w:val="baseline"/>
              <w:rPr>
                <w:i/>
                <w:spacing w:val="2"/>
                <w:lang w:val="ru-RU"/>
              </w:rPr>
            </w:pPr>
            <w:r>
              <w:rPr>
                <w:i/>
                <w:spacing w:val="2"/>
                <w:lang w:val="ru-RU"/>
              </w:rPr>
              <w:lastRenderedPageBreak/>
              <w:t>Одна п</w:t>
            </w:r>
            <w:r w:rsidRPr="00E62402">
              <w:rPr>
                <w:i/>
                <w:spacing w:val="2"/>
                <w:lang w:val="ru-RU"/>
              </w:rPr>
              <w:t>убликаци</w:t>
            </w:r>
            <w:r w:rsidR="00C24884">
              <w:rPr>
                <w:i/>
                <w:spacing w:val="2"/>
                <w:lang w:val="ru-RU"/>
              </w:rPr>
              <w:t>я</w:t>
            </w:r>
            <w:r w:rsidRPr="00E62402">
              <w:rPr>
                <w:i/>
                <w:spacing w:val="2"/>
                <w:lang w:val="ru-RU"/>
              </w:rPr>
              <w:t xml:space="preserve"> </w:t>
            </w:r>
            <w:r w:rsidRPr="00E62402">
              <w:rPr>
                <w:b/>
                <w:i/>
                <w:spacing w:val="2"/>
                <w:lang w:val="ru-RU"/>
              </w:rPr>
              <w:t xml:space="preserve">из </w:t>
            </w:r>
            <w:r w:rsidRPr="00E62402">
              <w:rPr>
                <w:b/>
                <w:i/>
                <w:spacing w:val="2"/>
              </w:rPr>
              <w:t>квартил</w:t>
            </w:r>
            <w:r w:rsidRPr="00E62402">
              <w:rPr>
                <w:b/>
                <w:i/>
                <w:spacing w:val="2"/>
                <w:lang w:val="ru-RU"/>
              </w:rPr>
              <w:t xml:space="preserve">ей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 xml:space="preserve">1 </w:t>
            </w:r>
            <w:r w:rsidRPr="00E62402">
              <w:rPr>
                <w:b/>
                <w:i/>
                <w:spacing w:val="2"/>
                <w:lang w:val="ru-RU"/>
              </w:rPr>
              <w:t>и</w:t>
            </w:r>
            <w:r w:rsidRPr="002F0425">
              <w:rPr>
                <w:b/>
                <w:i/>
                <w:spacing w:val="2"/>
                <w:lang w:val="ru-RU"/>
              </w:rPr>
              <w:t xml:space="preserve">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>2</w:t>
            </w:r>
            <w:r w:rsidRPr="00E62402">
              <w:rPr>
                <w:i/>
                <w:spacing w:val="2"/>
              </w:rPr>
              <w:t xml:space="preserve"> по данным </w:t>
            </w:r>
            <w:r w:rsidRPr="00D115E2">
              <w:rPr>
                <w:i/>
                <w:iCs/>
              </w:rPr>
              <w:t xml:space="preserve">Journal Citation Reports и/или </w:t>
            </w:r>
            <w:r w:rsidRPr="00C24884">
              <w:rPr>
                <w:b/>
                <w:bCs/>
                <w:i/>
                <w:iCs/>
              </w:rPr>
              <w:t>с процентилем</w:t>
            </w:r>
            <w:r w:rsidRPr="00D115E2">
              <w:rPr>
                <w:i/>
                <w:iCs/>
              </w:rPr>
              <w:t xml:space="preserve"> </w:t>
            </w:r>
            <w:r w:rsidRPr="00C24884">
              <w:rPr>
                <w:b/>
                <w:bCs/>
                <w:i/>
                <w:iCs/>
              </w:rPr>
              <w:t>не ниже 50</w:t>
            </w:r>
            <w:r w:rsidRPr="00D115E2">
              <w:rPr>
                <w:i/>
                <w:iCs/>
              </w:rPr>
              <w:t xml:space="preserve"> по данным Scopus на момент подачи аттестационного дела </w:t>
            </w:r>
          </w:p>
        </w:tc>
      </w:tr>
      <w:tr w:rsidR="00047B76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Default="00047B76" w:rsidP="00047B7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C57BAA" w:rsidRDefault="00047B76" w:rsidP="00047B76">
            <w:pPr>
              <w:rPr>
                <w:lang w:val="en"/>
              </w:rPr>
            </w:pPr>
            <w:r w:rsidRPr="00C57BAA">
              <w:t>Singular perturbations of Laplace operator and their resolvents</w:t>
            </w:r>
          </w:p>
          <w:p w:rsidR="00047B76" w:rsidRPr="00C57BAA" w:rsidRDefault="00047B76" w:rsidP="00047B76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EF6E96" w:rsidRDefault="00047B76" w:rsidP="00047B76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Default="00047B76" w:rsidP="00047B76">
            <w:pPr>
              <w:rPr>
                <w:rFonts w:ascii="Arial" w:hAnsi="Arial" w:cs="Arial"/>
                <w:color w:val="2E2E2E"/>
                <w:shd w:val="clear" w:color="auto" w:fill="FFFFFF"/>
              </w:rPr>
            </w:pPr>
            <w:r w:rsidRPr="00C57BAA">
              <w:t>Complex Variables and Elliptic Equations. –</w:t>
            </w:r>
            <w:r w:rsidRPr="00EF6E96">
              <w:t xml:space="preserve"> </w:t>
            </w:r>
            <w:r w:rsidRPr="00EF6E96">
              <w:rPr>
                <w:spacing w:val="2"/>
              </w:rPr>
              <w:t>20</w:t>
            </w:r>
            <w:r>
              <w:rPr>
                <w:spacing w:val="2"/>
                <w:lang w:val="en-US"/>
              </w:rPr>
              <w:t>20</w:t>
            </w:r>
            <w:r w:rsidRPr="00EF6E96">
              <w:rPr>
                <w:spacing w:val="2"/>
              </w:rPr>
              <w:t xml:space="preserve">. – V. </w:t>
            </w:r>
            <w:r>
              <w:rPr>
                <w:spacing w:val="2"/>
                <w:lang w:val="en-US"/>
              </w:rPr>
              <w:t>65</w:t>
            </w:r>
            <w:r w:rsidRPr="00EF6E96">
              <w:rPr>
                <w:spacing w:val="2"/>
              </w:rPr>
              <w:t xml:space="preserve"> (</w:t>
            </w:r>
            <w:r>
              <w:rPr>
                <w:spacing w:val="2"/>
                <w:lang w:val="en-US"/>
              </w:rPr>
              <w:t>9</w:t>
            </w:r>
            <w:r w:rsidRPr="00EF6E96">
              <w:rPr>
                <w:spacing w:val="2"/>
              </w:rPr>
              <w:t xml:space="preserve">). - P. </w:t>
            </w:r>
            <w:r>
              <w:rPr>
                <w:spacing w:val="2"/>
                <w:lang w:val="en-US"/>
              </w:rPr>
              <w:t>1433</w:t>
            </w:r>
            <w:r w:rsidRPr="00EF6E96">
              <w:rPr>
                <w:spacing w:val="2"/>
              </w:rPr>
              <w:t>-</w:t>
            </w:r>
            <w:r>
              <w:rPr>
                <w:spacing w:val="2"/>
                <w:lang w:val="en-US"/>
              </w:rPr>
              <w:t>1444</w:t>
            </w:r>
            <w:r w:rsidRPr="00EF6E96">
              <w:rPr>
                <w:spacing w:val="2"/>
              </w:rPr>
              <w:t xml:space="preserve">. </w:t>
            </w:r>
          </w:p>
          <w:p w:rsidR="00047B76" w:rsidRPr="00EF6E96" w:rsidRDefault="00047B76" w:rsidP="00047B76">
            <w:pPr>
              <w:rPr>
                <w:spacing w:val="2"/>
              </w:rPr>
            </w:pPr>
            <w:r w:rsidRPr="00EF6E96">
              <w:rPr>
                <w:spacing w:val="2"/>
              </w:rPr>
              <w:t xml:space="preserve">DOI: </w:t>
            </w:r>
            <w:r w:rsidRPr="00047B76">
              <w:rPr>
                <w:color w:val="2E2E2E"/>
                <w:shd w:val="clear" w:color="auto" w:fill="FFFFFF"/>
              </w:rPr>
              <w:t>10.1080/17476933.2019.1655551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B72B06" w:rsidRDefault="00047B76" w:rsidP="00047B76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 w:rsidRPr="00B72B06">
              <w:rPr>
                <w:spacing w:val="2"/>
              </w:rPr>
              <w:t>0.</w:t>
            </w:r>
            <w:r w:rsidR="00385230">
              <w:rPr>
                <w:spacing w:val="2"/>
                <w:lang w:val="en-US"/>
              </w:rPr>
              <w:t>6</w:t>
            </w:r>
            <w:r w:rsidR="009A19D4">
              <w:rPr>
                <w:spacing w:val="2"/>
                <w:lang w:val="en-US"/>
              </w:rPr>
              <w:t>3</w:t>
            </w:r>
            <w:r w:rsidRPr="00B72B06">
              <w:rPr>
                <w:spacing w:val="2"/>
              </w:rPr>
              <w:t xml:space="preserve">, </w:t>
            </w:r>
          </w:p>
          <w:p w:rsidR="00047B76" w:rsidRPr="00B72B06" w:rsidRDefault="00047B76" w:rsidP="00047B76">
            <w:pPr>
              <w:rPr>
                <w:spacing w:val="2"/>
                <w:highlight w:val="yellow"/>
                <w:lang w:val="en-GB"/>
              </w:rPr>
            </w:pPr>
            <w:r w:rsidRPr="00C57BAA">
              <w:rPr>
                <w:b/>
                <w:bCs/>
                <w:shd w:val="clear" w:color="auto" w:fill="FFFFFF"/>
                <w:lang w:val="ru-RU"/>
              </w:rPr>
              <w:t>Квартиль</w:t>
            </w:r>
            <w:r w:rsidRPr="00C57BAA">
              <w:rPr>
                <w:b/>
                <w:bCs/>
                <w:spacing w:val="2"/>
              </w:rPr>
              <w:t xml:space="preserve"> Q</w:t>
            </w:r>
            <w:r w:rsidRPr="00C57BAA">
              <w:rPr>
                <w:b/>
                <w:bCs/>
                <w:spacing w:val="2"/>
                <w:lang w:val="en-US"/>
              </w:rPr>
              <w:t>3</w:t>
            </w:r>
            <w:r w:rsidRPr="00C57BAA">
              <w:rPr>
                <w:b/>
                <w:bCs/>
                <w:spacing w:val="2"/>
              </w:rPr>
              <w:t>,</w:t>
            </w:r>
            <w:r w:rsidRPr="00B72B06">
              <w:rPr>
                <w:spacing w:val="2"/>
              </w:rPr>
              <w:t xml:space="preserve"> Mathematics</w:t>
            </w:r>
            <w:r w:rsidRPr="00B72B06">
              <w:rPr>
                <w:spacing w:val="2"/>
                <w:lang w:val="en-GB"/>
              </w:rPr>
              <w:t xml:space="preserve"> </w:t>
            </w:r>
            <w:r w:rsidRPr="00B72B06">
              <w:rPr>
                <w:spacing w:val="2"/>
              </w:rPr>
              <w:t>(20</w:t>
            </w:r>
            <w:r>
              <w:rPr>
                <w:spacing w:val="2"/>
                <w:lang w:val="en-US"/>
              </w:rPr>
              <w:t>23</w:t>
            </w:r>
            <w:r w:rsidRPr="00B72B06">
              <w:rPr>
                <w:spacing w:val="2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EF6E96" w:rsidRDefault="00047B76" w:rsidP="00047B76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Default="00047B76" w:rsidP="00047B76">
            <w:pPr>
              <w:rPr>
                <w:spacing w:val="2"/>
              </w:rPr>
            </w:pPr>
            <w:r>
              <w:t>Citescore=</w:t>
            </w:r>
            <w:r w:rsidR="00C9614C">
              <w:rPr>
                <w:spacing w:val="2"/>
                <w:lang w:val="en-US"/>
              </w:rPr>
              <w:t>2</w:t>
            </w:r>
            <w:r w:rsidRPr="00EF6E96">
              <w:rPr>
                <w:spacing w:val="2"/>
              </w:rPr>
              <w:t>.</w:t>
            </w:r>
            <w:r w:rsidR="00C9614C">
              <w:rPr>
                <w:spacing w:val="2"/>
                <w:lang w:val="en-GB"/>
              </w:rPr>
              <w:t>0</w:t>
            </w:r>
            <w:r w:rsidRPr="00EF6E96">
              <w:rPr>
                <w:spacing w:val="2"/>
              </w:rPr>
              <w:t xml:space="preserve">, </w:t>
            </w:r>
          </w:p>
          <w:p w:rsidR="00047B76" w:rsidRPr="00EF6E96" w:rsidRDefault="00C9614C" w:rsidP="00047B76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55</w:t>
            </w:r>
            <w:r w:rsidR="00047B76" w:rsidRPr="00302576">
              <w:rPr>
                <w:b/>
                <w:bCs/>
                <w:spacing w:val="2"/>
              </w:rPr>
              <w:t xml:space="preserve"> Percentile,</w:t>
            </w:r>
            <w:r w:rsidR="00047B76" w:rsidRPr="00EF6E96">
              <w:rPr>
                <w:spacing w:val="2"/>
              </w:rPr>
              <w:t xml:space="preserve"> </w:t>
            </w:r>
            <w:r w:rsidR="00047B76" w:rsidRPr="005A249B">
              <w:rPr>
                <w:shd w:val="clear" w:color="auto" w:fill="FFFFFF"/>
              </w:rPr>
              <w:t>Mathematics (20</w:t>
            </w:r>
            <w:r w:rsidR="00047B76">
              <w:rPr>
                <w:shd w:val="clear" w:color="auto" w:fill="FFFFFF"/>
                <w:lang w:val="en-US"/>
              </w:rPr>
              <w:t>23</w:t>
            </w:r>
            <w:r w:rsidR="00047B76"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EF6E96" w:rsidRDefault="00047B76" w:rsidP="00047B76">
            <w:pPr>
              <w:rPr>
                <w:spacing w:val="2"/>
              </w:rPr>
            </w:pPr>
            <w:r w:rsidRPr="00EF6E96">
              <w:rPr>
                <w:spacing w:val="2"/>
              </w:rPr>
              <w:t xml:space="preserve">Kanguzhin B.E., </w:t>
            </w:r>
            <w:r w:rsidRPr="00EF6E96">
              <w:rPr>
                <w:spacing w:val="2"/>
                <w:u w:val="single"/>
              </w:rPr>
              <w:t>T</w:t>
            </w:r>
            <w:proofErr w:type="spellStart"/>
            <w:r>
              <w:rPr>
                <w:spacing w:val="2"/>
                <w:u w:val="single"/>
                <w:lang w:val="en-US"/>
              </w:rPr>
              <w:t>ulen</w:t>
            </w:r>
            <w:proofErr w:type="spellEnd"/>
            <w:r w:rsidRPr="00EF6E96">
              <w:rPr>
                <w:spacing w:val="2"/>
                <w:u w:val="single"/>
              </w:rPr>
              <w:t xml:space="preserve">ov </w:t>
            </w:r>
            <w:r>
              <w:rPr>
                <w:spacing w:val="2"/>
                <w:u w:val="single"/>
                <w:lang w:val="en-US"/>
              </w:rPr>
              <w:t>K</w:t>
            </w:r>
            <w:r w:rsidRPr="00EF6E96">
              <w:rPr>
                <w:spacing w:val="2"/>
                <w:u w:val="single"/>
              </w:rPr>
              <w:t>.</w:t>
            </w:r>
            <w:r>
              <w:rPr>
                <w:spacing w:val="2"/>
                <w:u w:val="single"/>
                <w:lang w:val="en-US"/>
              </w:rPr>
              <w:t>S</w:t>
            </w:r>
            <w:r w:rsidRPr="00EF6E96">
              <w:rPr>
                <w:spacing w:val="2"/>
                <w:u w:val="single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7B76" w:rsidRPr="00EF6E96" w:rsidRDefault="00047B76" w:rsidP="00047B76">
            <w:r w:rsidRPr="00EF6E96">
              <w:rPr>
                <w:spacing w:val="2"/>
              </w:rPr>
              <w:t>Aвтор для корреспонденции</w:t>
            </w:r>
            <w:r w:rsidRPr="00EF6E96">
              <w:t xml:space="preserve"> </w:t>
            </w:r>
          </w:p>
        </w:tc>
      </w:tr>
      <w:tr w:rsidR="00550B08" w:rsidRPr="00EF6E96" w:rsidTr="00F341E2"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2F0425" w:rsidRDefault="00550B08" w:rsidP="00F341E2">
            <w:pPr>
              <w:spacing w:before="240" w:after="240"/>
              <w:jc w:val="center"/>
              <w:rPr>
                <w:i/>
                <w:spacing w:val="2"/>
              </w:rPr>
            </w:pPr>
            <w:r w:rsidRPr="00E62402">
              <w:rPr>
                <w:i/>
                <w:spacing w:val="2"/>
                <w:lang w:val="ru-RU"/>
              </w:rPr>
              <w:t xml:space="preserve">Публикации </w:t>
            </w:r>
            <w:r w:rsidRPr="00E62402">
              <w:rPr>
                <w:b/>
                <w:i/>
                <w:spacing w:val="2"/>
                <w:lang w:val="ru-RU"/>
              </w:rPr>
              <w:t xml:space="preserve">из </w:t>
            </w:r>
            <w:r w:rsidRPr="00E62402">
              <w:rPr>
                <w:b/>
                <w:i/>
                <w:spacing w:val="2"/>
              </w:rPr>
              <w:t>квартил</w:t>
            </w:r>
            <w:r w:rsidRPr="00E62402">
              <w:rPr>
                <w:b/>
                <w:i/>
                <w:spacing w:val="2"/>
                <w:lang w:val="ru-RU"/>
              </w:rPr>
              <w:t xml:space="preserve">ей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 xml:space="preserve">3 </w:t>
            </w:r>
            <w:r w:rsidRPr="00E62402">
              <w:rPr>
                <w:b/>
                <w:i/>
                <w:spacing w:val="2"/>
                <w:lang w:val="ru-RU"/>
              </w:rPr>
              <w:t>и</w:t>
            </w:r>
            <w:r w:rsidRPr="002F0425">
              <w:rPr>
                <w:b/>
                <w:i/>
                <w:spacing w:val="2"/>
                <w:lang w:val="ru-RU"/>
              </w:rPr>
              <w:t xml:space="preserve"> </w:t>
            </w:r>
            <w:r w:rsidRPr="00E62402">
              <w:rPr>
                <w:b/>
                <w:i/>
                <w:spacing w:val="2"/>
              </w:rPr>
              <w:t>Q</w:t>
            </w:r>
            <w:r w:rsidRPr="002F0425">
              <w:rPr>
                <w:b/>
                <w:i/>
                <w:spacing w:val="2"/>
                <w:lang w:val="ru-RU"/>
              </w:rPr>
              <w:t>4</w:t>
            </w:r>
            <w:r w:rsidRPr="00E62402">
              <w:rPr>
                <w:i/>
                <w:spacing w:val="2"/>
              </w:rPr>
              <w:t xml:space="preserve"> по данным Journal Citation Reports</w:t>
            </w:r>
            <w:r w:rsidRPr="00B35BA0">
              <w:rPr>
                <w:i/>
                <w:spacing w:val="2"/>
                <w:lang w:val="ru-RU"/>
              </w:rPr>
              <w:t xml:space="preserve"> </w:t>
            </w:r>
            <w:r w:rsidRPr="00E62402">
              <w:rPr>
                <w:i/>
                <w:spacing w:val="2"/>
                <w:lang w:val="ru-RU"/>
              </w:rPr>
              <w:t xml:space="preserve">и </w:t>
            </w:r>
            <w:r w:rsidRPr="00E62402">
              <w:rPr>
                <w:b/>
                <w:i/>
                <w:spacing w:val="2"/>
                <w:lang w:val="ru-RU"/>
              </w:rPr>
              <w:t xml:space="preserve">с </w:t>
            </w:r>
            <w:r w:rsidRPr="00E62402">
              <w:rPr>
                <w:b/>
                <w:i/>
                <w:spacing w:val="2"/>
              </w:rPr>
              <w:t>процентил</w:t>
            </w:r>
            <w:r w:rsidRPr="00E62402">
              <w:rPr>
                <w:b/>
                <w:i/>
                <w:spacing w:val="2"/>
                <w:lang w:val="ru-RU"/>
              </w:rPr>
              <w:t>ем ниже 50</w:t>
            </w:r>
            <w:r w:rsidRPr="00E62402">
              <w:rPr>
                <w:i/>
                <w:spacing w:val="2"/>
                <w:lang w:val="ru-RU"/>
              </w:rPr>
              <w:t xml:space="preserve"> </w:t>
            </w:r>
            <w:r w:rsidRPr="00E62402">
              <w:rPr>
                <w:i/>
                <w:spacing w:val="2"/>
              </w:rPr>
              <w:t>по данным Scopus</w:t>
            </w:r>
            <w:r w:rsidRPr="00E62402">
              <w:rPr>
                <w:i/>
                <w:spacing w:val="2"/>
                <w:lang w:val="ru-RU"/>
              </w:rPr>
              <w:t xml:space="preserve"> </w:t>
            </w:r>
            <w:r w:rsidRPr="00E62402">
              <w:rPr>
                <w:i/>
                <w:spacing w:val="2"/>
              </w:rPr>
              <w:t>за год публикации</w:t>
            </w:r>
          </w:p>
        </w:tc>
      </w:tr>
      <w:tr w:rsidR="00550B08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C0956" w:rsidRDefault="00550B08" w:rsidP="00F341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86090">
              <w:rPr>
                <w:lang w:val="en-US"/>
              </w:rPr>
              <w:t>4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E1A86" w:rsidRDefault="00550B08" w:rsidP="00F341E2">
            <w:pPr>
              <w:rPr>
                <w:lang w:val="en"/>
              </w:rPr>
            </w:pPr>
            <w:r w:rsidRPr="009E1A86">
              <w:t>Clarkson inequalities on Lp((G)over-cap) space associated with compact Lie group</w:t>
            </w:r>
          </w:p>
          <w:p w:rsidR="00550B08" w:rsidRPr="009E1A86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9C5C2C" w:rsidRDefault="00550B08" w:rsidP="00F341E2">
            <w:pPr>
              <w:pStyle w:val="Heading2"/>
              <w:shd w:val="clear" w:color="auto" w:fill="FFFFFF"/>
              <w:spacing w:before="0" w:after="240"/>
              <w:rPr>
                <w:spacing w:val="2"/>
              </w:rPr>
            </w:pP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Journal of Pseudo-Differential Operators and Applications. – 2018. </w:t>
            </w:r>
            <w:r w:rsidRPr="009C5C2C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 xml:space="preserve"> V.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  <w:lang w:val="en-US"/>
              </w:rPr>
              <w:t xml:space="preserve"> 9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>(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  <w:lang w:val="en-US"/>
              </w:rPr>
              <w:t>2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>)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  <w:lang w:val="en-US"/>
              </w:rPr>
              <w:t>.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9C5C2C">
              <w:rPr>
                <w:i w:val="0"/>
                <w:iCs w:val="0"/>
                <w:spacing w:val="2"/>
              </w:rPr>
              <w:t xml:space="preserve">- 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P.443-450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>.</w:t>
            </w:r>
            <w:r w:rsidRPr="009C5C2C">
              <w:rPr>
                <w:spacing w:val="2"/>
              </w:rPr>
              <w:t xml:space="preserve"> </w:t>
            </w:r>
          </w:p>
          <w:p w:rsidR="00550B08" w:rsidRPr="009C5C2C" w:rsidRDefault="00550B08" w:rsidP="00F341E2">
            <w:pPr>
              <w:pStyle w:val="Heading2"/>
              <w:shd w:val="clear" w:color="auto" w:fill="FFFFFF"/>
              <w:spacing w:before="0" w:after="24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spacing w:val="2"/>
                <w:sz w:val="24"/>
                <w:szCs w:val="24"/>
              </w:rPr>
              <w:t xml:space="preserve">DOI: </w:t>
            </w:r>
            <w:r w:rsidRPr="009C5C2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10.1007/s11868-017-0187-y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rPr>
                <w:spacing w:val="2"/>
              </w:rPr>
              <w:t>IF=</w:t>
            </w:r>
            <w:r>
              <w:rPr>
                <w:spacing w:val="2"/>
                <w:lang w:val="en-US"/>
              </w:rPr>
              <w:t>0.617</w:t>
            </w:r>
            <w:r w:rsidRPr="00981FC9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  <w:highlight w:val="yellow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Квартиль </w:t>
            </w:r>
            <w:r w:rsidRPr="002D13D8">
              <w:rPr>
                <w:b/>
                <w:shd w:val="clear" w:color="auto" w:fill="FFFFFF"/>
              </w:rPr>
              <w:t>Q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>
              <w:rPr>
                <w:spacing w:val="2"/>
                <w:lang w:val="en-GB"/>
              </w:rPr>
              <w:t>,</w:t>
            </w:r>
            <w:r w:rsidRPr="00981FC9">
              <w:rPr>
                <w:spacing w:val="2"/>
              </w:rPr>
              <w:t xml:space="preserve"> Mathematics</w:t>
            </w:r>
            <w:r w:rsidRPr="00981FC9">
              <w:rPr>
                <w:spacing w:val="2"/>
                <w:lang w:val="en-GB"/>
              </w:rPr>
              <w:t xml:space="preserve"> (201</w:t>
            </w:r>
            <w:r>
              <w:rPr>
                <w:spacing w:val="2"/>
                <w:lang w:val="en-GB"/>
              </w:rPr>
              <w:t>8</w:t>
            </w:r>
            <w:r w:rsidRPr="00981FC9">
              <w:rPr>
                <w:spacing w:val="2"/>
                <w:lang w:val="en-GB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rPr>
                <w:spacing w:val="2"/>
              </w:rPr>
            </w:pPr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9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pPr>
              <w:rPr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28</w:t>
            </w:r>
            <w:r w:rsidRPr="005A249B">
              <w:rPr>
                <w:b/>
                <w:bCs/>
                <w:spacing w:val="2"/>
              </w:rPr>
              <w:t xml:space="preserve"> Percentile</w:t>
            </w:r>
            <w:r w:rsidRPr="00EF6E96">
              <w:rPr>
                <w:spacing w:val="2"/>
              </w:rPr>
              <w:t xml:space="preserve">, </w:t>
            </w:r>
            <w:r w:rsidRPr="00EF6E96">
              <w:rPr>
                <w:shd w:val="clear" w:color="auto" w:fill="FFFFFF"/>
              </w:rPr>
              <w:t>Mathematics</w:t>
            </w:r>
            <w:r>
              <w:rPr>
                <w:shd w:val="clear" w:color="auto" w:fill="FFFFFF"/>
              </w:rPr>
              <w:t xml:space="preserve"> (2018)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K.S</w:t>
            </w:r>
            <w:r w:rsidRPr="003877E5">
              <w:rPr>
                <w:u w:val="single"/>
              </w:rPr>
              <w:t xml:space="preserve">., </w:t>
            </w:r>
          </w:p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 w:rsidRPr="009E1A86">
              <w:rPr>
                <w:lang w:val="en-US"/>
              </w:rPr>
              <w:t>Akhymbek</w:t>
            </w:r>
            <w:proofErr w:type="spellEnd"/>
            <w:r w:rsidRPr="009E1A86">
              <w:rPr>
                <w:lang w:val="en-US"/>
              </w:rPr>
              <w:t xml:space="preserve"> M.E.,</w:t>
            </w:r>
          </w:p>
          <w:p w:rsidR="00550B08" w:rsidRPr="009E1A86" w:rsidRDefault="00550B08" w:rsidP="00F341E2">
            <w:pPr>
              <w:spacing w:line="285" w:lineRule="atLeast"/>
              <w:textAlignment w:val="baseline"/>
              <w:rPr>
                <w:lang w:val="en-US"/>
              </w:rPr>
            </w:pPr>
            <w:proofErr w:type="spellStart"/>
            <w:r w:rsidRPr="009E1A86">
              <w:rPr>
                <w:lang w:val="en-US"/>
              </w:rPr>
              <w:t>Kassymov</w:t>
            </w:r>
            <w:proofErr w:type="spellEnd"/>
            <w:r w:rsidRPr="009E1A86">
              <w:rPr>
                <w:lang w:val="en-US"/>
              </w:rPr>
              <w:t xml:space="preserve"> A.A.</w:t>
            </w:r>
          </w:p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Первый автор </w:t>
            </w:r>
          </w:p>
        </w:tc>
      </w:tr>
      <w:tr w:rsidR="00550B08" w:rsidRPr="00EF6E96" w:rsidTr="008F15C5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BC0956" w:rsidRDefault="00550B08" w:rsidP="00F341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86090">
              <w:rPr>
                <w:lang w:val="en-US"/>
              </w:rPr>
              <w:t>5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C5146" w:rsidRDefault="00550B08" w:rsidP="00F341E2">
            <w:pPr>
              <w:rPr>
                <w:lang w:val="en"/>
              </w:rPr>
            </w:pPr>
            <w:r w:rsidRPr="00EC5146">
              <w:t>The optimal symmetric quasi-Banach range of the discrete Hilbert transform</w:t>
            </w:r>
          </w:p>
          <w:p w:rsidR="00550B08" w:rsidRPr="00EC5146" w:rsidRDefault="00550B08" w:rsidP="00F341E2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C5146" w:rsidRDefault="00550B08" w:rsidP="00F341E2">
            <w:r w:rsidRPr="00EC5146">
              <w:t xml:space="preserve">Archiv der </w:t>
            </w:r>
            <w:r>
              <w:rPr>
                <w:lang w:val="en-US"/>
              </w:rPr>
              <w:t>M</w:t>
            </w:r>
            <w:r w:rsidRPr="00EC5146">
              <w:t>athematik. – 2019</w:t>
            </w:r>
            <w:r>
              <w:rPr>
                <w:lang w:val="en-US"/>
              </w:rPr>
              <w:t>.</w:t>
            </w:r>
            <w:r w:rsidRPr="00EF6E96">
              <w:rPr>
                <w:spacing w:val="2"/>
              </w:rPr>
              <w:t xml:space="preserve"> – </w:t>
            </w:r>
            <w:r>
              <w:rPr>
                <w:lang w:val="en-US"/>
              </w:rPr>
              <w:t>V.</w:t>
            </w:r>
            <w:r w:rsidRPr="00EC5146">
              <w:t xml:space="preserve"> 113 (6). - </w:t>
            </w:r>
            <w:r>
              <w:rPr>
                <w:lang w:val="en-US"/>
              </w:rPr>
              <w:t>P</w:t>
            </w:r>
            <w:r w:rsidRPr="00EC5146">
              <w:t>.649-660.</w:t>
            </w:r>
          </w:p>
          <w:p w:rsidR="00550B08" w:rsidRPr="00EC5146" w:rsidRDefault="00550B08" w:rsidP="00F341E2"/>
          <w:p w:rsidR="00550B08" w:rsidRPr="00EF6E96" w:rsidRDefault="00550B08" w:rsidP="00F341E2">
            <w:pPr>
              <w:rPr>
                <w:spacing w:val="2"/>
              </w:rPr>
            </w:pPr>
            <w:r w:rsidRPr="00EC5146">
              <w:t>D</w:t>
            </w:r>
            <w:r>
              <w:rPr>
                <w:lang w:val="en-US"/>
              </w:rPr>
              <w:t>OI</w:t>
            </w:r>
            <w:r w:rsidRPr="00EC5146">
              <w:t>: 10.1007/s00013-019-01375-w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2D0234" w:rsidRDefault="00550B08" w:rsidP="00F341E2">
            <w:pPr>
              <w:rPr>
                <w:spacing w:val="2"/>
              </w:rPr>
            </w:pPr>
            <w:r w:rsidRPr="002D0234">
              <w:rPr>
                <w:spacing w:val="2"/>
              </w:rPr>
              <w:t>IF=0.</w:t>
            </w:r>
            <w:r>
              <w:rPr>
                <w:spacing w:val="2"/>
                <w:lang w:val="en-US"/>
              </w:rPr>
              <w:t>518</w:t>
            </w:r>
            <w:r w:rsidRPr="002D0234">
              <w:rPr>
                <w:spacing w:val="2"/>
              </w:rPr>
              <w:t xml:space="preserve">, </w:t>
            </w:r>
          </w:p>
          <w:p w:rsidR="00550B08" w:rsidRPr="00EC5146" w:rsidRDefault="00550B08" w:rsidP="00F341E2">
            <w:pPr>
              <w:rPr>
                <w:b/>
                <w:bCs/>
                <w:spacing w:val="2"/>
              </w:rPr>
            </w:pPr>
            <w:r w:rsidRPr="00EC5146">
              <w:rPr>
                <w:b/>
                <w:bCs/>
                <w:shd w:val="clear" w:color="auto" w:fill="FFFFFF"/>
                <w:lang w:val="ru-RU"/>
              </w:rPr>
              <w:t>Квартиль</w:t>
            </w:r>
            <w:r w:rsidRPr="00EC5146">
              <w:rPr>
                <w:b/>
                <w:bCs/>
                <w:shd w:val="clear" w:color="auto" w:fill="FFFFFF"/>
              </w:rPr>
              <w:t xml:space="preserve"> Q</w:t>
            </w:r>
            <w:r w:rsidRPr="00EC5146">
              <w:rPr>
                <w:b/>
                <w:bCs/>
                <w:shd w:val="clear" w:color="auto" w:fill="FFFFFF"/>
                <w:lang w:val="en-US"/>
              </w:rPr>
              <w:t>4</w:t>
            </w:r>
            <w:r w:rsidRPr="00EC5146">
              <w:rPr>
                <w:b/>
                <w:bCs/>
                <w:spacing w:val="2"/>
              </w:rPr>
              <w:t xml:space="preserve">, </w:t>
            </w:r>
          </w:p>
          <w:p w:rsidR="00550B08" w:rsidRPr="002D0234" w:rsidRDefault="00550B08" w:rsidP="00F341E2">
            <w:pPr>
              <w:rPr>
                <w:spacing w:val="2"/>
              </w:rPr>
            </w:pPr>
            <w:r w:rsidRPr="002D0234">
              <w:rPr>
                <w:spacing w:val="2"/>
              </w:rPr>
              <w:t>Mathematics (201</w:t>
            </w:r>
            <w:r>
              <w:rPr>
                <w:spacing w:val="2"/>
                <w:lang w:val="en-US"/>
              </w:rPr>
              <w:t>9</w:t>
            </w:r>
            <w:r w:rsidRPr="002D0234">
              <w:rPr>
                <w:spacing w:val="2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Default="00550B08" w:rsidP="00F341E2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9</w:t>
            </w:r>
            <w:r w:rsidRPr="00EF6E96">
              <w:rPr>
                <w:spacing w:val="2"/>
              </w:rPr>
              <w:t xml:space="preserve">, </w:t>
            </w:r>
          </w:p>
          <w:p w:rsidR="00550B08" w:rsidRPr="00EF6E96" w:rsidRDefault="00550B08" w:rsidP="00F341E2">
            <w:r w:rsidRPr="00302576">
              <w:rPr>
                <w:b/>
                <w:bCs/>
                <w:spacing w:val="2"/>
                <w:lang w:val="en-US"/>
              </w:rPr>
              <w:t>44</w:t>
            </w:r>
            <w:r w:rsidRPr="00302576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(201</w:t>
            </w:r>
            <w:r>
              <w:rPr>
                <w:shd w:val="clear" w:color="auto" w:fill="FFFFFF"/>
                <w:lang w:val="en-US"/>
              </w:rPr>
              <w:t>9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C5146" w:rsidRDefault="00550B08" w:rsidP="00F341E2">
            <w:pPr>
              <w:spacing w:line="285" w:lineRule="atLeast"/>
              <w:textAlignment w:val="baseline"/>
              <w:rPr>
                <w:u w:val="single"/>
              </w:rPr>
            </w:pPr>
            <w:proofErr w:type="spellStart"/>
            <w:r w:rsidRPr="003877E5">
              <w:rPr>
                <w:u w:val="single"/>
                <w:lang w:val="en-US"/>
              </w:rPr>
              <w:t>Tulenov</w:t>
            </w:r>
            <w:proofErr w:type="spellEnd"/>
            <w:r w:rsidRPr="003877E5">
              <w:rPr>
                <w:u w:val="single"/>
                <w:lang w:val="en-US"/>
              </w:rPr>
              <w:t xml:space="preserve"> K.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B08" w:rsidRPr="00EF6E96" w:rsidRDefault="00550B08" w:rsidP="00F341E2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Первый автор </w:t>
            </w:r>
          </w:p>
        </w:tc>
      </w:tr>
      <w:tr w:rsidR="008815AF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815AF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Pr="0084549C" w:rsidRDefault="008815AF" w:rsidP="008815AF">
            <w:pPr>
              <w:spacing w:before="240" w:after="240" w:line="285" w:lineRule="atLeast"/>
              <w:textAlignment w:val="baseline"/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8815AF" w:rsidRPr="00EF6E96" w:rsidTr="008F15C5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C0956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902A6D" w:rsidRDefault="008815AF" w:rsidP="008815AF">
            <w:r w:rsidRPr="00902A6D">
              <w:t>The boundedness of the Hilbert transformation from one rearrangement invariant Banach space into another and applications</w:t>
            </w:r>
          </w:p>
          <w:p w:rsidR="008815AF" w:rsidRPr="00902A6D" w:rsidRDefault="008815AF" w:rsidP="008815AF"/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000000" w:rsidP="008815AF">
            <w:pPr>
              <w:rPr>
                <w:spacing w:val="2"/>
              </w:rPr>
            </w:pPr>
            <w:hyperlink r:id="rId11" w:history="1">
              <w:r w:rsidR="008815AF" w:rsidRPr="00975693">
                <w:rPr>
                  <w:rStyle w:val="Hyperlink"/>
                  <w:color w:val="000000"/>
                  <w:u w:val="none"/>
                </w:rPr>
                <w:t>Bulletin des Sciences Mathematiques</w:t>
              </w:r>
            </w:hyperlink>
            <w:r w:rsidR="008815AF" w:rsidRPr="00975693">
              <w:rPr>
                <w:color w:val="000000"/>
              </w:rPr>
              <w:t>.</w:t>
            </w:r>
            <w:r w:rsidR="008815AF" w:rsidRPr="00EF6E96">
              <w:rPr>
                <w:spacing w:val="2"/>
              </w:rPr>
              <w:t xml:space="preserve"> –20</w:t>
            </w:r>
            <w:r w:rsidR="008815AF">
              <w:rPr>
                <w:spacing w:val="2"/>
                <w:lang w:val="en-US"/>
              </w:rPr>
              <w:t>21</w:t>
            </w:r>
            <w:r w:rsidR="008815AF" w:rsidRPr="00EF6E96">
              <w:rPr>
                <w:spacing w:val="2"/>
              </w:rPr>
              <w:t>. - V.</w:t>
            </w:r>
            <w:r w:rsidR="008815AF">
              <w:rPr>
                <w:spacing w:val="2"/>
                <w:lang w:val="en-US"/>
              </w:rPr>
              <w:t xml:space="preserve"> 167</w:t>
            </w:r>
            <w:r w:rsidR="008815AF" w:rsidRPr="00EF6E96">
              <w:rPr>
                <w:spacing w:val="2"/>
              </w:rPr>
              <w:t xml:space="preserve">, art. no. </w:t>
            </w:r>
            <w:r w:rsidR="008815AF">
              <w:rPr>
                <w:spacing w:val="2"/>
                <w:lang w:val="en-US"/>
              </w:rPr>
              <w:t>102943</w:t>
            </w:r>
            <w:r w:rsidR="008815AF" w:rsidRPr="00EF6E96">
              <w:rPr>
                <w:spacing w:val="2"/>
              </w:rPr>
              <w:t>.</w:t>
            </w:r>
          </w:p>
          <w:p w:rsidR="008815AF" w:rsidRPr="00EF6E96" w:rsidRDefault="008815AF" w:rsidP="008815AF">
            <w:pPr>
              <w:rPr>
                <w:spacing w:val="2"/>
              </w:rPr>
            </w:pPr>
            <w:r w:rsidRPr="00EF6E96">
              <w:rPr>
                <w:spacing w:val="2"/>
              </w:rPr>
              <w:t xml:space="preserve">DOI: </w:t>
            </w: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10.1016/j.bulsci.2020.102943</w:t>
            </w: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902A6D" w:rsidRDefault="008815AF" w:rsidP="008815AF">
            <w:r w:rsidRPr="00902A6D">
              <w:t xml:space="preserve">IF=1.032, </w:t>
            </w:r>
          </w:p>
          <w:p w:rsidR="008815AF" w:rsidRPr="00B72B06" w:rsidRDefault="008815AF" w:rsidP="008815AF">
            <w:pPr>
              <w:rPr>
                <w:spacing w:val="2"/>
              </w:rPr>
            </w:pPr>
            <w:r w:rsidRPr="00902A6D">
              <w:rPr>
                <w:b/>
                <w:bCs/>
                <w:shd w:val="clear" w:color="auto" w:fill="FFFFFF"/>
                <w:lang w:val="ru-RU"/>
              </w:rPr>
              <w:t>Квартиль</w:t>
            </w:r>
            <w:r w:rsidRPr="00902A6D">
              <w:rPr>
                <w:b/>
                <w:bCs/>
                <w:shd w:val="clear" w:color="auto" w:fill="FFFFFF"/>
              </w:rPr>
              <w:t xml:space="preserve"> Q</w:t>
            </w:r>
            <w:r>
              <w:rPr>
                <w:b/>
                <w:bCs/>
                <w:shd w:val="clear" w:color="auto" w:fill="FFFFFF"/>
                <w:lang w:val="en-US"/>
              </w:rPr>
              <w:t>3</w:t>
            </w:r>
            <w:r w:rsidRPr="00902A6D">
              <w:rPr>
                <w:b/>
                <w:bCs/>
                <w:spacing w:val="2"/>
              </w:rPr>
              <w:t>,</w:t>
            </w:r>
            <w:r w:rsidRPr="00B72B06">
              <w:rPr>
                <w:spacing w:val="2"/>
              </w:rPr>
              <w:t xml:space="preserve"> Mathematics (20</w:t>
            </w:r>
            <w:r>
              <w:rPr>
                <w:spacing w:val="2"/>
                <w:lang w:val="en-US"/>
              </w:rPr>
              <w:t>21</w:t>
            </w:r>
            <w:r w:rsidRPr="00B72B06">
              <w:rPr>
                <w:spacing w:val="2"/>
              </w:rPr>
              <w:t>)</w:t>
            </w: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2</w:t>
            </w:r>
            <w:r w:rsidRPr="00EF6E96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r>
              <w:rPr>
                <w:b/>
                <w:bCs/>
                <w:spacing w:val="2"/>
                <w:lang w:val="en-US"/>
              </w:rPr>
              <w:t>47</w:t>
            </w:r>
            <w:r w:rsidRPr="00902A6D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21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Sukochev</w:t>
            </w:r>
            <w:proofErr w:type="spellEnd"/>
            <w:r>
              <w:rPr>
                <w:spacing w:val="2"/>
                <w:lang w:val="en-US"/>
              </w:rPr>
              <w:t xml:space="preserve"> F</w:t>
            </w:r>
            <w:r w:rsidRPr="00EF6E96">
              <w:rPr>
                <w:spacing w:val="2"/>
              </w:rPr>
              <w:t xml:space="preserve">., </w:t>
            </w:r>
          </w:p>
          <w:p w:rsidR="008815AF" w:rsidRPr="00AF08C1" w:rsidRDefault="008815AF" w:rsidP="008815AF">
            <w:pPr>
              <w:spacing w:line="285" w:lineRule="atLeast"/>
              <w:textAlignment w:val="baseline"/>
              <w:rPr>
                <w:spacing w:val="2"/>
                <w:u w:val="single"/>
                <w:lang w:val="en-US"/>
              </w:rPr>
            </w:pPr>
            <w:proofErr w:type="spellStart"/>
            <w:r w:rsidRPr="00AF08C1">
              <w:rPr>
                <w:spacing w:val="2"/>
                <w:u w:val="single"/>
                <w:lang w:val="en-US"/>
              </w:rPr>
              <w:t>Tulenov</w:t>
            </w:r>
            <w:proofErr w:type="spellEnd"/>
            <w:r w:rsidRPr="00AF08C1">
              <w:rPr>
                <w:spacing w:val="2"/>
                <w:u w:val="single"/>
                <w:lang w:val="en-US"/>
              </w:rPr>
              <w:t xml:space="preserve"> K., </w:t>
            </w:r>
          </w:p>
          <w:p w:rsidR="008815AF" w:rsidRPr="00EF6E96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  <w:lang w:val="en-US"/>
              </w:rPr>
              <w:t>Zanin</w:t>
            </w:r>
            <w:proofErr w:type="spellEnd"/>
            <w:r>
              <w:rPr>
                <w:spacing w:val="2"/>
                <w:lang w:val="en-US"/>
              </w:rPr>
              <w:t xml:space="preserve"> D.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spacing w:line="285" w:lineRule="atLeast"/>
              <w:textAlignment w:val="baseline"/>
              <w:rPr>
                <w:spacing w:val="2"/>
              </w:rPr>
            </w:pPr>
            <w:r w:rsidRPr="00EF6E96">
              <w:rPr>
                <w:spacing w:val="2"/>
              </w:rPr>
              <w:t xml:space="preserve">Aвтор для корреспонденции </w:t>
            </w:r>
          </w:p>
        </w:tc>
      </w:tr>
      <w:tr w:rsidR="008815AF" w:rsidRPr="00EF6E96" w:rsidTr="00F341E2"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8320A5" w:rsidRDefault="008815AF" w:rsidP="008815AF">
            <w:pPr>
              <w:spacing w:before="240" w:after="240"/>
              <w:jc w:val="center"/>
              <w:rPr>
                <w:b/>
                <w:bCs/>
                <w:i/>
                <w:lang w:val="ru-RU"/>
              </w:rPr>
            </w:pPr>
            <w:r w:rsidRPr="008320A5">
              <w:rPr>
                <w:b/>
                <w:bCs/>
                <w:i/>
                <w:spacing w:val="2"/>
                <w:lang w:val="ru-RU"/>
              </w:rPr>
              <w:t xml:space="preserve">Публикации из списка </w:t>
            </w:r>
            <w:r w:rsidRPr="008320A5">
              <w:rPr>
                <w:b/>
                <w:bCs/>
                <w:i/>
                <w:lang w:val="ru-RU"/>
              </w:rPr>
              <w:t>рекомендованных КОКНВО</w:t>
            </w:r>
          </w:p>
        </w:tc>
      </w:tr>
      <w:tr w:rsidR="008815AF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  <w:r>
              <w:t xml:space="preserve">The noncommutative </w:t>
            </w:r>
            <w:r w:rsidRPr="00182EDE">
              <w:t>H</w:t>
            </w:r>
            <w:r>
              <w:rPr>
                <w:vertAlign w:val="subscript"/>
              </w:rPr>
              <w:t>E</w:t>
            </w:r>
            <w:r>
              <w:t>(A,l</w:t>
            </w:r>
            <w:r>
              <w:rPr>
                <w:vertAlign w:val="subscript"/>
              </w:rPr>
              <w:t>1</w:t>
            </w:r>
            <w:r>
              <w:t>) space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71049A" w:rsidRDefault="008815AF" w:rsidP="008815AF">
            <w:r w:rsidRPr="0071049A">
              <w:t>Bulletin of Abai KazNPU. Series of Physical and mathematical sciences</w:t>
            </w:r>
            <w:r>
              <w:rPr>
                <w:lang w:val="kk-KZ"/>
              </w:rPr>
              <w:t xml:space="preserve">. </w:t>
            </w:r>
            <w:r w:rsidRPr="00C836FE">
              <w:rPr>
                <w:bCs/>
                <w:iCs/>
              </w:rPr>
              <w:t>– 201</w:t>
            </w:r>
            <w:r>
              <w:rPr>
                <w:bCs/>
                <w:iCs/>
              </w:rPr>
              <w:t>7</w:t>
            </w:r>
            <w:r w:rsidRPr="00C836FE">
              <w:rPr>
                <w:bCs/>
                <w:iCs/>
              </w:rPr>
              <w:t xml:space="preserve">. </w:t>
            </w:r>
            <w:r w:rsidRPr="00C836FE">
              <w:rPr>
                <w:bCs/>
                <w:iCs/>
                <w:color w:val="222222"/>
                <w:lang w:eastAsia="ru-RU"/>
              </w:rPr>
              <w:t>– Vol. </w:t>
            </w:r>
            <w:r w:rsidRPr="00C836FE">
              <w:rPr>
                <w:bCs/>
                <w:iCs/>
                <w:color w:val="000000"/>
                <w:lang w:eastAsia="ru-RU"/>
              </w:rPr>
              <w:t> </w:t>
            </w:r>
            <w:r>
              <w:rPr>
                <w:bCs/>
                <w:iCs/>
              </w:rPr>
              <w:t>60</w:t>
            </w:r>
            <w:r w:rsidRPr="00C836FE">
              <w:rPr>
                <w:bCs/>
                <w:iCs/>
              </w:rPr>
              <w:t xml:space="preserve">, №4. – P. </w:t>
            </w:r>
            <w:r>
              <w:rPr>
                <w:bCs/>
                <w:iCs/>
              </w:rPr>
              <w:t>78</w:t>
            </w:r>
            <w:r w:rsidRPr="00C836FE">
              <w:rPr>
                <w:bCs/>
                <w:iCs/>
              </w:rPr>
              <w:t>-8</w:t>
            </w:r>
            <w:r>
              <w:rPr>
                <w:bCs/>
                <w:iCs/>
              </w:rPr>
              <w:t>3</w:t>
            </w:r>
            <w:r w:rsidRPr="00C836FE">
              <w:rPr>
                <w:bCs/>
                <w:iCs/>
              </w:rPr>
              <w:t>.</w:t>
            </w:r>
          </w:p>
          <w:p w:rsidR="008815AF" w:rsidRPr="00EF6E96" w:rsidRDefault="008815AF" w:rsidP="008815AF">
            <w:pPr>
              <w:pStyle w:val="ListParagraph"/>
              <w:spacing w:after="0"/>
              <w:ind w:left="0"/>
              <w:jc w:val="both"/>
              <w:rPr>
                <w:spacing w:val="2"/>
              </w:rPr>
            </w:pP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  <w:highlight w:val="yellow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182EDE">
              <w:rPr>
                <w:u w:val="single"/>
              </w:rPr>
              <w:t>Tulenov K.S.,</w:t>
            </w:r>
            <w:r>
              <w:t xml:space="preserve"> Dauitbek D</w:t>
            </w:r>
            <w:r>
              <w:rPr>
                <w:lang w:val="kk-KZ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Первый автор</w:t>
            </w:r>
          </w:p>
        </w:tc>
      </w:tr>
      <w:tr w:rsidR="008815AF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jc w:val="both"/>
              <w:rPr>
                <w:spacing w:val="2"/>
              </w:rPr>
            </w:pPr>
            <w:r>
              <w:t xml:space="preserve">The completeness of the noncommutative </w:t>
            </w:r>
            <w:r w:rsidRPr="00182EDE">
              <w:t>H</w:t>
            </w:r>
            <w:r>
              <w:rPr>
                <w:vertAlign w:val="subscript"/>
              </w:rPr>
              <w:t>E</w:t>
            </w:r>
            <w:r>
              <w:t>(A,l</w:t>
            </w:r>
            <w:r>
              <w:rPr>
                <w:vertAlign w:val="subscript"/>
              </w:rPr>
              <w:sym w:font="Symbol" w:char="F0A5"/>
            </w:r>
            <w:r>
              <w:t>) space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4173B4" w:rsidRDefault="008815AF" w:rsidP="008815A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News of the National Academy of Sciences of the Republic of Kazakhstan - </w:t>
            </w:r>
            <w:proofErr w:type="spellStart"/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Physico</w:t>
            </w:r>
            <w:proofErr w:type="spellEnd"/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-Mathematical Series. – 2018. </w:t>
            </w:r>
            <w:r w:rsidRPr="009C5C2C"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en-US" w:eastAsia="ru-RU"/>
              </w:rPr>
              <w:t>– Vol. 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318, №2. – P. 66-74.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  <w:highlight w:val="yellow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182EDE" w:rsidRDefault="008815AF" w:rsidP="008815AF">
            <w:pPr>
              <w:rPr>
                <w:lang w:val="kk-KZ"/>
              </w:rPr>
            </w:pPr>
            <w:r w:rsidRPr="00182EDE">
              <w:rPr>
                <w:u w:val="single"/>
              </w:rPr>
              <w:t>Tulenov K.S.,</w:t>
            </w:r>
            <w:r>
              <w:t xml:space="preserve"> Dauitbek D</w:t>
            </w:r>
            <w:r>
              <w:rPr>
                <w:lang w:val="kk-KZ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Первый автор</w:t>
            </w:r>
            <w:r w:rsidRPr="00EF6E96">
              <w:t xml:space="preserve"> </w:t>
            </w:r>
          </w:p>
        </w:tc>
      </w:tr>
      <w:tr w:rsidR="008815AF" w:rsidRPr="00EF6E96" w:rsidTr="008F15C5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4173B4" w:rsidRDefault="008815AF" w:rsidP="008815AF">
            <w:pPr>
              <w:rPr>
                <w:lang w:val="en"/>
              </w:rPr>
            </w:pPr>
            <w:r w:rsidRPr="004173B4">
              <w:t>On boundedness of the Hilbert transform on Marcinkiewicz spaces</w:t>
            </w:r>
          </w:p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  <w:r w:rsidRPr="00EF6E96">
              <w:rPr>
                <w:spacing w:val="2"/>
              </w:rPr>
              <w:t>Bulletin of the Karaganda University. Mathematics Series. – 202</w:t>
            </w:r>
            <w:r>
              <w:rPr>
                <w:spacing w:val="2"/>
              </w:rPr>
              <w:t>0</w:t>
            </w:r>
            <w:r w:rsidRPr="00EF6E96">
              <w:rPr>
                <w:spacing w:val="2"/>
              </w:rPr>
              <w:t>. - V.</w:t>
            </w:r>
            <w:r>
              <w:rPr>
                <w:spacing w:val="2"/>
              </w:rPr>
              <w:t xml:space="preserve">100, </w:t>
            </w:r>
            <w:r w:rsidRPr="00C836FE">
              <w:rPr>
                <w:bCs/>
                <w:iCs/>
                <w:color w:val="222222"/>
                <w:lang w:val="kk-KZ" w:eastAsia="ru-RU"/>
              </w:rPr>
              <w:t>№</w:t>
            </w:r>
            <w:r>
              <w:rPr>
                <w:bCs/>
                <w:iCs/>
                <w:color w:val="000000"/>
                <w:lang w:eastAsia="ru-RU"/>
              </w:rPr>
              <w:t>4</w:t>
            </w:r>
            <w:r w:rsidRPr="00C836FE">
              <w:rPr>
                <w:bCs/>
                <w:iCs/>
                <w:color w:val="000000"/>
                <w:lang w:eastAsia="ru-RU"/>
              </w:rPr>
              <w:t>. </w:t>
            </w:r>
            <w:r w:rsidRPr="00C836FE">
              <w:rPr>
                <w:bCs/>
                <w:iCs/>
                <w:color w:val="222222"/>
                <w:lang w:eastAsia="ru-RU"/>
              </w:rPr>
              <w:t>–</w:t>
            </w:r>
            <w:r w:rsidRPr="00EF6E96">
              <w:rPr>
                <w:spacing w:val="2"/>
              </w:rPr>
              <w:t xml:space="preserve"> P.</w:t>
            </w:r>
            <w:r>
              <w:rPr>
                <w:spacing w:val="2"/>
              </w:rPr>
              <w:t>26</w:t>
            </w:r>
            <w:r w:rsidRPr="00EF6E96">
              <w:rPr>
                <w:spacing w:val="2"/>
              </w:rPr>
              <w:t>-</w:t>
            </w:r>
            <w:r>
              <w:rPr>
                <w:spacing w:val="2"/>
              </w:rPr>
              <w:t>32</w:t>
            </w:r>
            <w:r w:rsidRPr="00EF6E96">
              <w:rPr>
                <w:spacing w:val="2"/>
              </w:rPr>
              <w:t>.</w:t>
            </w:r>
          </w:p>
          <w:p w:rsidR="008815AF" w:rsidRPr="00B753E6" w:rsidRDefault="008815AF" w:rsidP="008815AF">
            <w:pPr>
              <w:rPr>
                <w:spacing w:val="2"/>
              </w:rPr>
            </w:pPr>
            <w:r w:rsidRPr="00B753E6">
              <w:rPr>
                <w:spacing w:val="2"/>
              </w:rPr>
              <w:t xml:space="preserve">DOI: </w:t>
            </w:r>
            <w:r w:rsidRPr="00B753E6">
              <w:rPr>
                <w:color w:val="000000"/>
                <w:shd w:val="clear" w:color="auto" w:fill="FFFFFF"/>
              </w:rPr>
              <w:t>10.31489/2020M4/26-32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2B06" w:rsidRDefault="008815AF" w:rsidP="008815AF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53E6" w:rsidRDefault="008815AF" w:rsidP="008815AF">
            <w:r w:rsidRPr="00B753E6">
              <w:t>Bekbayev N.T.,</w:t>
            </w:r>
          </w:p>
          <w:p w:rsidR="008815AF" w:rsidRPr="00EF6E96" w:rsidRDefault="008815AF" w:rsidP="008815AF">
            <w:pPr>
              <w:rPr>
                <w:spacing w:val="2"/>
              </w:rPr>
            </w:pPr>
            <w:r w:rsidRPr="00182EDE">
              <w:rPr>
                <w:u w:val="single"/>
              </w:rPr>
              <w:t>Tulenov K.S.</w:t>
            </w:r>
            <w:r>
              <w:t xml:space="preserve"> 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</w:tc>
      </w:tr>
      <w:tr w:rsidR="008815AF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815AF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F15C5">
            <w:pPr>
              <w:tabs>
                <w:tab w:val="left" w:pos="9716"/>
              </w:tabs>
              <w:rPr>
                <w:lang w:val="ru-RU"/>
              </w:rPr>
            </w:pPr>
          </w:p>
          <w:p w:rsidR="008815AF" w:rsidRDefault="008815AF" w:rsidP="008F15C5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815AF" w:rsidRDefault="008815AF" w:rsidP="008F15C5">
            <w:pPr>
              <w:spacing w:before="240" w:after="240" w:line="285" w:lineRule="atLeast"/>
              <w:textAlignment w:val="baseline"/>
              <w:rPr>
                <w:i/>
                <w:spacing w:val="2"/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8815AF" w:rsidRPr="00EF6E96" w:rsidTr="008F15C5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9E3FDF" w:rsidRDefault="008815AF" w:rsidP="008815AF">
            <w:pPr>
              <w:rPr>
                <w:lang w:val="en"/>
              </w:rPr>
            </w:pPr>
            <w:r>
              <w:rPr>
                <w:lang w:val="en-US"/>
              </w:rPr>
              <w:t>B</w:t>
            </w:r>
            <w:r w:rsidRPr="009E3FDF">
              <w:t xml:space="preserve">oundedness of the </w:t>
            </w:r>
            <w:r>
              <w:rPr>
                <w:lang w:val="en-US"/>
              </w:rPr>
              <w:t>H</w:t>
            </w:r>
            <w:r w:rsidRPr="009E3FDF">
              <w:t xml:space="preserve">ilbert transform from one </w:t>
            </w:r>
            <w:r>
              <w:rPr>
                <w:lang w:val="en-US"/>
              </w:rPr>
              <w:t>O</w:t>
            </w:r>
            <w:r w:rsidRPr="009E3FDF">
              <w:t>rlicz space to another</w:t>
            </w:r>
          </w:p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9E3FDF" w:rsidRDefault="008815AF" w:rsidP="008815AF">
            <w:pPr>
              <w:rPr>
                <w:bCs/>
                <w:iCs/>
                <w:lang w:val="en-US"/>
              </w:rPr>
            </w:pPr>
            <w:r w:rsidRPr="00C836FE">
              <w:rPr>
                <w:bCs/>
                <w:iCs/>
              </w:rPr>
              <w:t>News of the National Academy of Sciences of the Republic of Kazakhstan - Physico-Mathematical</w:t>
            </w:r>
            <w:r>
              <w:rPr>
                <w:bCs/>
                <w:iCs/>
              </w:rPr>
              <w:t xml:space="preserve"> </w:t>
            </w:r>
            <w:r w:rsidRPr="00C836FE">
              <w:rPr>
                <w:bCs/>
                <w:iCs/>
              </w:rPr>
              <w:t>Series. – 20</w:t>
            </w:r>
            <w:r>
              <w:rPr>
                <w:bCs/>
                <w:iCs/>
              </w:rPr>
              <w:t>20</w:t>
            </w:r>
            <w:r w:rsidRPr="00C836FE">
              <w:rPr>
                <w:bCs/>
                <w:iCs/>
              </w:rPr>
              <w:t xml:space="preserve">. </w:t>
            </w:r>
            <w:r w:rsidRPr="00C836FE">
              <w:rPr>
                <w:bCs/>
                <w:iCs/>
                <w:color w:val="222222"/>
                <w:lang w:eastAsia="ru-RU"/>
              </w:rPr>
              <w:t>– Vol. </w:t>
            </w:r>
            <w:r w:rsidRPr="00C836FE">
              <w:rPr>
                <w:bCs/>
                <w:iCs/>
                <w:color w:val="000000"/>
                <w:lang w:eastAsia="ru-RU"/>
              </w:rPr>
              <w:t> </w:t>
            </w:r>
            <w:r w:rsidRPr="00C836FE">
              <w:rPr>
                <w:bCs/>
                <w:iCs/>
              </w:rPr>
              <w:t>3</w:t>
            </w:r>
            <w:r>
              <w:rPr>
                <w:bCs/>
                <w:iCs/>
              </w:rPr>
              <w:t>30</w:t>
            </w:r>
            <w:r w:rsidRPr="00C836FE">
              <w:rPr>
                <w:bCs/>
                <w:iCs/>
              </w:rPr>
              <w:t>, №</w:t>
            </w:r>
            <w:r>
              <w:rPr>
                <w:bCs/>
                <w:iCs/>
              </w:rPr>
              <w:t>2</w:t>
            </w:r>
            <w:r w:rsidRPr="00C836FE">
              <w:rPr>
                <w:bCs/>
                <w:iCs/>
              </w:rPr>
              <w:t xml:space="preserve">. – P. </w:t>
            </w:r>
            <w:r>
              <w:rPr>
                <w:bCs/>
                <w:iCs/>
                <w:lang w:val="en-US"/>
              </w:rPr>
              <w:t>31</w:t>
            </w:r>
            <w:r w:rsidRPr="00C836FE"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39.</w:t>
            </w:r>
          </w:p>
          <w:p w:rsidR="008815AF" w:rsidRPr="00C90839" w:rsidRDefault="008815AF" w:rsidP="008815AF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C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DOI:</w:t>
            </w:r>
          </w:p>
          <w:p w:rsidR="008815AF" w:rsidRPr="00C836FE" w:rsidRDefault="008815AF" w:rsidP="008815AF">
            <w:pPr>
              <w:rPr>
                <w:bCs/>
                <w:iCs/>
                <w:spacing w:val="2"/>
                <w:lang w:val="en-GB"/>
              </w:rPr>
            </w:pPr>
            <w:r w:rsidRPr="00C90839">
              <w:rPr>
                <w:rStyle w:val="value"/>
                <w:color w:val="000000"/>
                <w:shd w:val="clear" w:color="auto" w:fill="FFFFFF"/>
              </w:rPr>
              <w:t>10.32014/2020.2518-1726.12</w:t>
            </w: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2B06" w:rsidRDefault="008815AF" w:rsidP="008815AF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53E6" w:rsidRDefault="008815AF" w:rsidP="008815AF">
            <w:proofErr w:type="spellStart"/>
            <w:r>
              <w:rPr>
                <w:lang w:val="en-US"/>
              </w:rPr>
              <w:t>Nessipba</w:t>
            </w:r>
            <w:proofErr w:type="spellEnd"/>
            <w:r w:rsidRPr="00B753E6">
              <w:t xml:space="preserve">yev </w:t>
            </w:r>
            <w:r>
              <w:rPr>
                <w:lang w:val="en-US"/>
              </w:rPr>
              <w:t>Y</w:t>
            </w:r>
            <w:r w:rsidRPr="00B753E6">
              <w:t>.,</w:t>
            </w:r>
          </w:p>
          <w:p w:rsidR="008815AF" w:rsidRPr="009E3FDF" w:rsidRDefault="008815AF" w:rsidP="008815AF">
            <w:pPr>
              <w:rPr>
                <w:spacing w:val="2"/>
                <w:lang w:val="en-US"/>
              </w:rPr>
            </w:pPr>
            <w:r w:rsidRPr="00182EDE">
              <w:rPr>
                <w:u w:val="single"/>
              </w:rPr>
              <w:t>Tulenov K</w:t>
            </w:r>
            <w:r>
              <w:rPr>
                <w:u w:val="single"/>
                <w:lang w:val="en-US"/>
              </w:rPr>
              <w:t>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836FE" w:rsidRDefault="008815AF" w:rsidP="008815AF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</w:tc>
      </w:tr>
      <w:tr w:rsidR="008815AF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D51900" w:rsidRDefault="008815AF" w:rsidP="008815AF">
            <w:pPr>
              <w:rPr>
                <w:lang w:val="en"/>
              </w:rPr>
            </w:pPr>
            <w:r w:rsidRPr="00D51900">
              <w:t xml:space="preserve">The non-commutative </w:t>
            </w:r>
            <w:r>
              <w:rPr>
                <w:lang w:val="en-US"/>
              </w:rPr>
              <w:t>H</w:t>
            </w:r>
            <w:r w:rsidRPr="00D51900">
              <w:t>ardy-</w:t>
            </w:r>
            <w:r>
              <w:rPr>
                <w:lang w:val="en-US"/>
              </w:rPr>
              <w:t>L</w:t>
            </w:r>
            <w:r w:rsidRPr="00D51900">
              <w:t xml:space="preserve">ittlewood maximal operator on non-commutative </w:t>
            </w:r>
            <w:r>
              <w:rPr>
                <w:lang w:val="en-US"/>
              </w:rPr>
              <w:t>L</w:t>
            </w:r>
            <w:r w:rsidRPr="00D51900">
              <w:t>orentz spaces</w:t>
            </w:r>
          </w:p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/>
          <w:p w:rsidR="008815AF" w:rsidRPr="00EF6E96" w:rsidRDefault="008815AF" w:rsidP="008815AF">
            <w:pPr>
              <w:rPr>
                <w:spacing w:val="2"/>
              </w:rPr>
            </w:pPr>
            <w:r w:rsidRPr="00D51900">
              <w:t xml:space="preserve">Journal of </w:t>
            </w:r>
            <w:r>
              <w:rPr>
                <w:lang w:val="en-US"/>
              </w:rPr>
              <w:t>M</w:t>
            </w:r>
            <w:r w:rsidRPr="00D51900">
              <w:t xml:space="preserve">athematics </w:t>
            </w:r>
            <w:r>
              <w:rPr>
                <w:lang w:val="en-US"/>
              </w:rPr>
              <w:t>M</w:t>
            </w:r>
            <w:r w:rsidRPr="00D51900">
              <w:t xml:space="preserve">echanics and </w:t>
            </w:r>
            <w:r>
              <w:rPr>
                <w:lang w:val="en-US"/>
              </w:rPr>
              <w:t>C</w:t>
            </w:r>
            <w:r w:rsidRPr="00D51900">
              <w:t xml:space="preserve">omputer </w:t>
            </w:r>
            <w:r>
              <w:rPr>
                <w:lang w:val="en-US"/>
              </w:rPr>
              <w:t>S</w:t>
            </w:r>
            <w:r w:rsidRPr="00D51900">
              <w:t>cience.</w:t>
            </w:r>
            <w:r w:rsidRPr="00EF6E96">
              <w:rPr>
                <w:spacing w:val="2"/>
              </w:rPr>
              <w:t xml:space="preserve"> – 202</w:t>
            </w:r>
            <w:r>
              <w:rPr>
                <w:spacing w:val="2"/>
              </w:rPr>
              <w:t>0</w:t>
            </w:r>
            <w:r w:rsidRPr="00EF6E96">
              <w:rPr>
                <w:spacing w:val="2"/>
              </w:rPr>
              <w:t>. - V.</w:t>
            </w:r>
            <w:r>
              <w:rPr>
                <w:spacing w:val="2"/>
              </w:rPr>
              <w:t>10</w:t>
            </w:r>
            <w:r>
              <w:rPr>
                <w:spacing w:val="2"/>
                <w:lang w:val="en-US"/>
              </w:rPr>
              <w:t>6</w:t>
            </w:r>
            <w:r>
              <w:rPr>
                <w:spacing w:val="2"/>
              </w:rPr>
              <w:t xml:space="preserve">, </w:t>
            </w:r>
            <w:r w:rsidRPr="00C836FE">
              <w:rPr>
                <w:bCs/>
                <w:iCs/>
                <w:color w:val="222222"/>
                <w:lang w:val="kk-KZ" w:eastAsia="ru-RU"/>
              </w:rPr>
              <w:t>№</w:t>
            </w:r>
            <w:r>
              <w:rPr>
                <w:bCs/>
                <w:iCs/>
                <w:color w:val="000000"/>
                <w:lang w:val="en-US" w:eastAsia="ru-RU"/>
              </w:rPr>
              <w:t>2</w:t>
            </w:r>
            <w:r w:rsidRPr="00C836FE">
              <w:rPr>
                <w:bCs/>
                <w:iCs/>
                <w:color w:val="000000"/>
                <w:lang w:eastAsia="ru-RU"/>
              </w:rPr>
              <w:t>. </w:t>
            </w:r>
            <w:r w:rsidRPr="00C836FE">
              <w:rPr>
                <w:bCs/>
                <w:iCs/>
                <w:color w:val="222222"/>
                <w:lang w:eastAsia="ru-RU"/>
              </w:rPr>
              <w:t>–</w:t>
            </w:r>
            <w:r w:rsidRPr="00EF6E96">
              <w:rPr>
                <w:spacing w:val="2"/>
              </w:rPr>
              <w:t xml:space="preserve"> P.</w:t>
            </w:r>
            <w:r>
              <w:rPr>
                <w:spacing w:val="2"/>
                <w:lang w:val="en-US"/>
              </w:rPr>
              <w:t>31</w:t>
            </w:r>
            <w:r w:rsidRPr="00EF6E96">
              <w:rPr>
                <w:spacing w:val="2"/>
              </w:rPr>
              <w:t>-</w:t>
            </w:r>
            <w:r>
              <w:rPr>
                <w:spacing w:val="2"/>
              </w:rPr>
              <w:t>3</w:t>
            </w:r>
            <w:r>
              <w:rPr>
                <w:spacing w:val="2"/>
                <w:lang w:val="en-US"/>
              </w:rPr>
              <w:t>8</w:t>
            </w:r>
            <w:r w:rsidRPr="00EF6E96">
              <w:rPr>
                <w:spacing w:val="2"/>
              </w:rPr>
              <w:t>.</w:t>
            </w:r>
          </w:p>
          <w:p w:rsidR="008815AF" w:rsidRPr="00D51900" w:rsidRDefault="008815AF" w:rsidP="008815AF">
            <w:r w:rsidRPr="00D51900">
              <w:t>DOI: 10.26577/JMMCS.2020.v106.i2.03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2B06" w:rsidRDefault="008815AF" w:rsidP="008815AF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53E6" w:rsidRDefault="008815AF" w:rsidP="008815AF">
            <w:r w:rsidRPr="00B753E6">
              <w:t>Bekbayev N.T.,</w:t>
            </w:r>
          </w:p>
          <w:p w:rsidR="008815AF" w:rsidRPr="00C836FE" w:rsidRDefault="008815AF" w:rsidP="008815AF">
            <w:pPr>
              <w:rPr>
                <w:spacing w:val="2"/>
              </w:rPr>
            </w:pPr>
            <w:r w:rsidRPr="00182EDE">
              <w:rPr>
                <w:u w:val="single"/>
              </w:rPr>
              <w:t>Tulenov K.S.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836FE" w:rsidRDefault="008815AF" w:rsidP="008815AF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</w:tc>
      </w:tr>
      <w:tr w:rsidR="008815AF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spacing w:val="2"/>
              </w:rPr>
            </w:pPr>
            <w:r>
              <w:rPr>
                <w:rFonts w:eastAsia="sans-serif"/>
                <w:color w:val="111111"/>
                <w:sz w:val="25"/>
                <w:szCs w:val="25"/>
                <w:shd w:val="clear" w:color="auto" w:fill="FFFFFF"/>
              </w:rPr>
              <w:t>Optimal rearrangement-invariant Banach function range for the Hilbert transform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9C5C2C" w:rsidRDefault="008815AF" w:rsidP="008815AF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9C5C2C">
              <w:rPr>
                <w:rFonts w:ascii="Times New Roman" w:hAnsi="Times New Roman"/>
                <w:sz w:val="24"/>
                <w:szCs w:val="24"/>
                <w:lang w:val="en-US"/>
              </w:rPr>
              <w:t>Eurasian Mathematical Journal.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2021</w:t>
            </w:r>
            <w:r w:rsidRPr="009C5C2C"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en-US" w:eastAsia="ru-RU"/>
              </w:rPr>
              <w:t>.  – Vol. 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12, </w:t>
            </w:r>
            <w:r w:rsidRPr="00C836FE"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kk-KZ" w:eastAsia="ru-RU"/>
              </w:rPr>
              <w:t>№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2. </w:t>
            </w:r>
            <w:r w:rsidRPr="009C5C2C"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en-US" w:eastAsia="ru-RU"/>
              </w:rPr>
              <w:t>– P. 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90-103.</w:t>
            </w:r>
          </w:p>
          <w:p w:rsidR="008815AF" w:rsidRPr="00F969F8" w:rsidRDefault="008815AF" w:rsidP="008815AF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en-GB" w:eastAsia="ru-RU"/>
              </w:rPr>
            </w:pPr>
            <w:r w:rsidRPr="009C5C2C">
              <w:rPr>
                <w:rFonts w:ascii="Times New Roman" w:hAnsi="Times New Roman"/>
                <w:sz w:val="24"/>
                <w:szCs w:val="24"/>
                <w:lang w:val="en-US"/>
              </w:rPr>
              <w:t>DOI:</w:t>
            </w:r>
            <w:r w:rsidRPr="009C5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10.32523/2077-9879-2021-12-2-90-103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2B06" w:rsidRDefault="008815AF" w:rsidP="008815AF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8</w:t>
            </w:r>
            <w:r w:rsidRPr="00EF6E96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r>
              <w:rPr>
                <w:b/>
                <w:bCs/>
                <w:spacing w:val="2"/>
                <w:lang w:val="en-US"/>
              </w:rPr>
              <w:t>26</w:t>
            </w:r>
            <w:r w:rsidRPr="00902A6D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21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836FE" w:rsidRDefault="008815AF" w:rsidP="008815AF">
            <w:pPr>
              <w:rPr>
                <w:spacing w:val="2"/>
              </w:rPr>
            </w:pPr>
            <w:r w:rsidRPr="00182EDE">
              <w:rPr>
                <w:u w:val="single"/>
              </w:rPr>
              <w:t>Tulenov K.S.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r w:rsidRPr="00EF6E96">
              <w:rPr>
                <w:spacing w:val="2"/>
              </w:rPr>
              <w:t>Первый автор</w:t>
            </w:r>
            <w:r w:rsidRPr="00EF6E96">
              <w:t xml:space="preserve"> </w:t>
            </w:r>
          </w:p>
        </w:tc>
      </w:tr>
      <w:tr w:rsidR="008815AF" w:rsidRPr="00EF6E96" w:rsidTr="008F15C5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C90839" w:rsidRDefault="008815AF" w:rsidP="008815A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F969F8" w:rsidRDefault="008815AF" w:rsidP="008815AF">
            <w:pPr>
              <w:rPr>
                <w:lang w:val="en"/>
              </w:rPr>
            </w:pPr>
            <w:r w:rsidRPr="00F969F8">
              <w:t>Examples of weakly compact sets in Orlicz spaces</w:t>
            </w:r>
          </w:p>
          <w:p w:rsidR="008815AF" w:rsidRPr="00EF6E96" w:rsidRDefault="008815AF" w:rsidP="008815AF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F969F8" w:rsidRDefault="008815AF" w:rsidP="008815AF">
            <w:r w:rsidRPr="00F969F8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F969F8" w:rsidRDefault="008815AF" w:rsidP="008815AF">
            <w:pPr>
              <w:rPr>
                <w:spacing w:val="2"/>
              </w:rPr>
            </w:pPr>
            <w:r w:rsidRPr="00F969F8">
              <w:rPr>
                <w:spacing w:val="2"/>
              </w:rPr>
              <w:t>Bulletin of the Karaganda University. Mathematics Series. – 202</w:t>
            </w:r>
            <w:r w:rsidRPr="00F969F8">
              <w:rPr>
                <w:spacing w:val="2"/>
                <w:lang w:val="en-US"/>
              </w:rPr>
              <w:t>2</w:t>
            </w:r>
            <w:r w:rsidRPr="00F969F8">
              <w:rPr>
                <w:spacing w:val="2"/>
              </w:rPr>
              <w:t>. - V.10</w:t>
            </w:r>
            <w:r w:rsidRPr="00F969F8">
              <w:rPr>
                <w:spacing w:val="2"/>
                <w:lang w:val="en-US"/>
              </w:rPr>
              <w:t>6</w:t>
            </w:r>
            <w:r w:rsidRPr="00F969F8">
              <w:rPr>
                <w:spacing w:val="2"/>
              </w:rPr>
              <w:t xml:space="preserve">, </w:t>
            </w:r>
            <w:r w:rsidRPr="00F969F8">
              <w:rPr>
                <w:bCs/>
                <w:iCs/>
                <w:color w:val="222222"/>
                <w:lang w:val="kk-KZ" w:eastAsia="ru-RU"/>
              </w:rPr>
              <w:t>№</w:t>
            </w:r>
            <w:r w:rsidRPr="00F969F8">
              <w:rPr>
                <w:bCs/>
                <w:iCs/>
                <w:color w:val="000000"/>
                <w:lang w:val="en-US" w:eastAsia="ru-RU"/>
              </w:rPr>
              <w:t>2</w:t>
            </w:r>
            <w:r w:rsidRPr="00F969F8">
              <w:rPr>
                <w:bCs/>
                <w:iCs/>
                <w:color w:val="000000"/>
                <w:lang w:eastAsia="ru-RU"/>
              </w:rPr>
              <w:t>. </w:t>
            </w:r>
            <w:r w:rsidRPr="00F969F8">
              <w:rPr>
                <w:bCs/>
                <w:iCs/>
                <w:color w:val="222222"/>
                <w:lang w:eastAsia="ru-RU"/>
              </w:rPr>
              <w:t>–</w:t>
            </w:r>
            <w:r w:rsidRPr="00F969F8">
              <w:rPr>
                <w:spacing w:val="2"/>
              </w:rPr>
              <w:t xml:space="preserve"> P.</w:t>
            </w:r>
            <w:r w:rsidRPr="00F969F8">
              <w:rPr>
                <w:spacing w:val="2"/>
                <w:lang w:val="en-US"/>
              </w:rPr>
              <w:t>72</w:t>
            </w:r>
            <w:r w:rsidRPr="00F969F8">
              <w:rPr>
                <w:spacing w:val="2"/>
              </w:rPr>
              <w:t>-</w:t>
            </w:r>
            <w:r w:rsidRPr="00F969F8">
              <w:rPr>
                <w:spacing w:val="2"/>
                <w:lang w:val="en-US"/>
              </w:rPr>
              <w:t>8</w:t>
            </w:r>
            <w:r w:rsidRPr="00F969F8">
              <w:rPr>
                <w:spacing w:val="2"/>
              </w:rPr>
              <w:t>2.</w:t>
            </w:r>
          </w:p>
          <w:p w:rsidR="008815AF" w:rsidRPr="00F969F8" w:rsidRDefault="008815AF" w:rsidP="008815AF">
            <w:pPr>
              <w:rPr>
                <w:spacing w:val="2"/>
              </w:rPr>
            </w:pPr>
          </w:p>
          <w:p w:rsidR="008815AF" w:rsidRPr="009C5C2C" w:rsidRDefault="008815AF" w:rsidP="008815A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969F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DOI: </w:t>
            </w:r>
            <w:r w:rsidRPr="009C5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10.31489/2022M2/72-82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B72B06" w:rsidRDefault="008815AF" w:rsidP="008815AF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/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1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0</w:t>
            </w:r>
            <w:r w:rsidRPr="00EF6E96">
              <w:rPr>
                <w:spacing w:val="2"/>
              </w:rPr>
              <w:t xml:space="preserve">, </w:t>
            </w:r>
          </w:p>
          <w:p w:rsidR="008815AF" w:rsidRPr="00EF6E96" w:rsidRDefault="008815AF" w:rsidP="008815AF">
            <w:r>
              <w:rPr>
                <w:b/>
                <w:bCs/>
                <w:spacing w:val="2"/>
                <w:lang w:val="en-US"/>
              </w:rPr>
              <w:t>35</w:t>
            </w:r>
            <w:r w:rsidRPr="00902A6D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22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Default="008815AF" w:rsidP="008815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Dauitbek</w:t>
            </w:r>
            <w:proofErr w:type="spellEnd"/>
            <w:r>
              <w:rPr>
                <w:lang w:val="en-US"/>
              </w:rPr>
              <w:t xml:space="preserve"> D.,</w:t>
            </w:r>
          </w:p>
          <w:p w:rsidR="008815AF" w:rsidRPr="00B753E6" w:rsidRDefault="008815AF" w:rsidP="008815AF">
            <w:proofErr w:type="spellStart"/>
            <w:r>
              <w:rPr>
                <w:lang w:val="en-US"/>
              </w:rPr>
              <w:t>Nessipba</w:t>
            </w:r>
            <w:proofErr w:type="spellEnd"/>
            <w:r w:rsidRPr="00B753E6">
              <w:t xml:space="preserve">yev </w:t>
            </w:r>
            <w:r>
              <w:rPr>
                <w:lang w:val="en-US"/>
              </w:rPr>
              <w:t>Y</w:t>
            </w:r>
            <w:r w:rsidRPr="00B753E6">
              <w:t>.,</w:t>
            </w:r>
          </w:p>
          <w:p w:rsidR="008815AF" w:rsidRPr="00C836FE" w:rsidRDefault="008815AF" w:rsidP="008815AF">
            <w:pPr>
              <w:rPr>
                <w:spacing w:val="2"/>
              </w:rPr>
            </w:pPr>
            <w:r w:rsidRPr="00182EDE">
              <w:rPr>
                <w:u w:val="single"/>
              </w:rPr>
              <w:t>Tulenov K</w:t>
            </w:r>
            <w:r>
              <w:rPr>
                <w:u w:val="single"/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15AF" w:rsidRPr="00EF6E96" w:rsidRDefault="008815AF" w:rsidP="008815AF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8815AF" w:rsidRPr="00EF6E96" w:rsidRDefault="008815AF" w:rsidP="008815AF"/>
        </w:tc>
      </w:tr>
      <w:tr w:rsidR="0084549C" w:rsidRPr="00EF6E96" w:rsidTr="008F15C5">
        <w:tc>
          <w:tcPr>
            <w:tcW w:w="158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4549C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4549C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4549C">
            <w:pPr>
              <w:tabs>
                <w:tab w:val="left" w:pos="9716"/>
              </w:tabs>
              <w:rPr>
                <w:lang w:val="ru-RU"/>
              </w:rPr>
            </w:pPr>
          </w:p>
          <w:p w:rsidR="0084549C" w:rsidRDefault="0084549C" w:rsidP="0084549C">
            <w:pPr>
              <w:tabs>
                <w:tab w:val="left" w:pos="9716"/>
              </w:tabs>
              <w:rPr>
                <w:lang w:val="ru-RU"/>
              </w:rPr>
            </w:pPr>
            <w:r w:rsidRPr="0010634C">
              <w:rPr>
                <w:lang w:val="ru-RU"/>
              </w:rPr>
              <w:t xml:space="preserve">Соискатель </w:t>
            </w:r>
            <w:r w:rsidRPr="0010634C">
              <w:rPr>
                <w:lang w:val="ru-RU"/>
              </w:rPr>
              <w:tab/>
            </w:r>
            <w:r w:rsidRPr="0010634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Туленов</w:t>
            </w:r>
            <w:proofErr w:type="spellEnd"/>
            <w:r w:rsidRPr="001063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0634C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10634C">
              <w:rPr>
                <w:lang w:val="ru-RU"/>
              </w:rPr>
              <w:t>.</w:t>
            </w:r>
          </w:p>
          <w:p w:rsidR="0084549C" w:rsidRPr="0084549C" w:rsidRDefault="0084549C" w:rsidP="0084549C">
            <w:pPr>
              <w:spacing w:before="240" w:after="240" w:line="285" w:lineRule="atLeast"/>
              <w:textAlignment w:val="baseline"/>
              <w:rPr>
                <w:lang w:val="ru-RU"/>
              </w:rPr>
            </w:pPr>
            <w:r w:rsidRPr="0010634C">
              <w:rPr>
                <w:lang w:val="ru-RU"/>
              </w:rPr>
              <w:t xml:space="preserve">Ученый секретарь                                                           </w:t>
            </w:r>
            <w:r>
              <w:t xml:space="preserve">          </w:t>
            </w:r>
            <w:r>
              <w:rPr>
                <w:lang w:val="kk-KZ"/>
              </w:rPr>
              <w:t xml:space="preserve">                                                                 </w:t>
            </w:r>
            <w:r>
              <w:t xml:space="preserve">    </w:t>
            </w:r>
            <w:proofErr w:type="spellStart"/>
            <w:r w:rsidRPr="0010634C">
              <w:rPr>
                <w:lang w:val="ru-RU"/>
              </w:rPr>
              <w:t>Сахауева</w:t>
            </w:r>
            <w:proofErr w:type="spellEnd"/>
            <w:r w:rsidRPr="0010634C">
              <w:rPr>
                <w:lang w:val="ru-RU"/>
              </w:rPr>
              <w:t xml:space="preserve"> М.А.</w:t>
            </w:r>
          </w:p>
        </w:tc>
      </w:tr>
      <w:tr w:rsidR="0084549C" w:rsidRPr="00EF6E96" w:rsidTr="008F15C5">
        <w:tc>
          <w:tcPr>
            <w:tcW w:w="4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C90839" w:rsidRDefault="0084549C" w:rsidP="008454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</w:p>
        </w:tc>
        <w:tc>
          <w:tcPr>
            <w:tcW w:w="240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969F8" w:rsidRDefault="0084549C" w:rsidP="0084549C">
            <w:pPr>
              <w:rPr>
                <w:lang w:val="en"/>
              </w:rPr>
            </w:pPr>
            <w:r w:rsidRPr="00F969F8">
              <w:rPr>
                <w:lang w:val="en"/>
              </w:rPr>
              <w:t xml:space="preserve">One result on boundedness of the </w:t>
            </w:r>
            <w:r>
              <w:rPr>
                <w:lang w:val="en"/>
              </w:rPr>
              <w:t>H</w:t>
            </w:r>
            <w:r w:rsidRPr="00F969F8">
              <w:rPr>
                <w:lang w:val="en"/>
              </w:rPr>
              <w:t>ilbert transform</w:t>
            </w:r>
          </w:p>
          <w:p w:rsidR="0084549C" w:rsidRPr="00EF6E96" w:rsidRDefault="0084549C" w:rsidP="0084549C">
            <w:pPr>
              <w:rPr>
                <w:spacing w:val="2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969F8" w:rsidRDefault="0084549C" w:rsidP="0084549C">
            <w:r w:rsidRPr="00F969F8">
              <w:rPr>
                <w:spacing w:val="2"/>
              </w:rPr>
              <w:t>Статья</w:t>
            </w:r>
          </w:p>
        </w:tc>
        <w:tc>
          <w:tcPr>
            <w:tcW w:w="3628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969F8" w:rsidRDefault="0084549C" w:rsidP="0084549C">
            <w:r w:rsidRPr="00F969F8">
              <w:t>Journal of Mathematics Mechanics and Computer Science. – 2022. – Vol.  113, №1. – P. 17-24.</w:t>
            </w:r>
          </w:p>
          <w:p w:rsidR="0084549C" w:rsidRPr="009C5C2C" w:rsidRDefault="0084549C" w:rsidP="0084549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DOI: </w:t>
            </w:r>
            <w:r w:rsidRPr="009C5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10.26577/</w:t>
            </w:r>
            <w:proofErr w:type="gramStart"/>
            <w:r w:rsidRPr="009C5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JMMCS.2022.v</w:t>
            </w:r>
            <w:proofErr w:type="gramEnd"/>
            <w:r w:rsidRPr="009C5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113.i1.02</w:t>
            </w:r>
          </w:p>
        </w:tc>
        <w:tc>
          <w:tcPr>
            <w:tcW w:w="143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B72B06" w:rsidRDefault="0084549C" w:rsidP="0084549C">
            <w:pPr>
              <w:rPr>
                <w:spacing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/>
        </w:tc>
        <w:tc>
          <w:tcPr>
            <w:tcW w:w="1670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/>
        </w:tc>
        <w:tc>
          <w:tcPr>
            <w:tcW w:w="190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B753E6" w:rsidRDefault="0084549C" w:rsidP="0084549C">
            <w:r w:rsidRPr="00B753E6">
              <w:t>Bekbayev N.T.,</w:t>
            </w:r>
          </w:p>
          <w:p w:rsidR="0084549C" w:rsidRPr="00C836FE" w:rsidRDefault="0084549C" w:rsidP="0084549C">
            <w:pPr>
              <w:rPr>
                <w:spacing w:val="2"/>
              </w:rPr>
            </w:pPr>
            <w:r w:rsidRPr="00182EDE">
              <w:rPr>
                <w:u w:val="single"/>
              </w:rPr>
              <w:t>Tulenov K.S.</w:t>
            </w:r>
          </w:p>
        </w:tc>
        <w:tc>
          <w:tcPr>
            <w:tcW w:w="2229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84549C" w:rsidRPr="00EF6E96" w:rsidRDefault="0084549C" w:rsidP="0084549C"/>
        </w:tc>
      </w:tr>
      <w:tr w:rsidR="0084549C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C90839" w:rsidRDefault="0084549C" w:rsidP="0084549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94318B" w:rsidRDefault="0084549C" w:rsidP="0084549C">
            <w:pPr>
              <w:rPr>
                <w:lang w:val="en"/>
              </w:rPr>
            </w:pPr>
            <w:r>
              <w:rPr>
                <w:lang w:val="en-US"/>
              </w:rPr>
              <w:t>S</w:t>
            </w:r>
            <w:r w:rsidRPr="0094318B">
              <w:t xml:space="preserve">pectrum of the </w:t>
            </w:r>
            <w:r>
              <w:rPr>
                <w:lang w:val="en-US"/>
              </w:rPr>
              <w:t>C</w:t>
            </w:r>
            <w:r w:rsidRPr="0094318B">
              <w:t>esaro-</w:t>
            </w:r>
            <w:r>
              <w:rPr>
                <w:lang w:val="en-US"/>
              </w:rPr>
              <w:t>H</w:t>
            </w:r>
            <w:r w:rsidRPr="0094318B">
              <w:t xml:space="preserve">ardy operator in </w:t>
            </w:r>
            <w:r>
              <w:rPr>
                <w:lang w:val="en-US"/>
              </w:rPr>
              <w:t>L</w:t>
            </w:r>
            <w:r w:rsidRPr="0094318B">
              <w:t xml:space="preserve">orentz </w:t>
            </w:r>
            <w:proofErr w:type="gramStart"/>
            <w:r>
              <w:rPr>
                <w:lang w:val="en-US"/>
              </w:rPr>
              <w:t>L</w:t>
            </w:r>
            <w:r w:rsidRPr="0094318B">
              <w:t>p,q</w:t>
            </w:r>
            <w:proofErr w:type="gramEnd"/>
            <w:r w:rsidRPr="0094318B">
              <w:t>(0, 1) spaces</w:t>
            </w:r>
          </w:p>
          <w:p w:rsidR="0084549C" w:rsidRPr="00FD1A12" w:rsidRDefault="0084549C" w:rsidP="0084549C"/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D1A12" w:rsidRDefault="0084549C" w:rsidP="0084549C">
            <w:r w:rsidRPr="00FD1A12"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211814" w:rsidRDefault="0084549C" w:rsidP="0084549C">
            <w:r w:rsidRPr="00211814">
              <w:t>Journal of Mathematics Mechanics and Computer Science. – 202</w:t>
            </w:r>
            <w:r w:rsidRPr="00211814">
              <w:rPr>
                <w:lang w:val="en-US"/>
              </w:rPr>
              <w:t>3</w:t>
            </w:r>
            <w:r w:rsidRPr="00211814">
              <w:t>. – Vol.  11</w:t>
            </w:r>
            <w:r w:rsidRPr="00211814">
              <w:rPr>
                <w:lang w:val="en-US"/>
              </w:rPr>
              <w:t>7</w:t>
            </w:r>
            <w:r w:rsidRPr="00211814">
              <w:t xml:space="preserve">, №1. – P. </w:t>
            </w:r>
            <w:r w:rsidRPr="00211814">
              <w:rPr>
                <w:lang w:val="en-US"/>
              </w:rPr>
              <w:t>42</w:t>
            </w:r>
            <w:r w:rsidRPr="00211814">
              <w:t>-</w:t>
            </w:r>
            <w:r w:rsidRPr="00211814">
              <w:rPr>
                <w:lang w:val="en-US"/>
              </w:rPr>
              <w:t>49</w:t>
            </w:r>
            <w:r w:rsidRPr="00211814">
              <w:t>.</w:t>
            </w:r>
          </w:p>
          <w:p w:rsidR="0084549C" w:rsidRPr="00FD1A12" w:rsidRDefault="0084549C" w:rsidP="0084549C">
            <w:r w:rsidRPr="00211814">
              <w:rPr>
                <w:bCs/>
                <w:iCs/>
              </w:rPr>
              <w:t xml:space="preserve">DOI: </w:t>
            </w:r>
            <w:r w:rsidRPr="00211814">
              <w:rPr>
                <w:color w:val="000000"/>
                <w:shd w:val="clear" w:color="auto" w:fill="FFFFFF"/>
              </w:rPr>
              <w:t>10.26577/JMMCS.2023.v117.i1.04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902A6D" w:rsidRDefault="0084549C" w:rsidP="0084549C">
            <w:r w:rsidRPr="00902A6D">
              <w:t>IF=</w:t>
            </w:r>
            <w:r>
              <w:rPr>
                <w:lang w:val="en-US"/>
              </w:rPr>
              <w:t>0</w:t>
            </w:r>
            <w:r w:rsidRPr="00902A6D">
              <w:t xml:space="preserve">.2, </w:t>
            </w:r>
          </w:p>
          <w:p w:rsidR="0084549C" w:rsidRPr="00B72B06" w:rsidRDefault="0084549C" w:rsidP="0084549C">
            <w:pPr>
              <w:rPr>
                <w:spacing w:val="2"/>
              </w:rPr>
            </w:pPr>
            <w:r w:rsidRPr="00902A6D">
              <w:rPr>
                <w:b/>
                <w:bCs/>
                <w:shd w:val="clear" w:color="auto" w:fill="FFFFFF"/>
                <w:lang w:val="ru-RU"/>
              </w:rPr>
              <w:t>Квартиль</w:t>
            </w:r>
            <w:r w:rsidRPr="00902A6D">
              <w:rPr>
                <w:b/>
                <w:bCs/>
                <w:shd w:val="clear" w:color="auto" w:fill="FFFFFF"/>
              </w:rPr>
              <w:t xml:space="preserve"> Q</w:t>
            </w:r>
            <w:r>
              <w:rPr>
                <w:b/>
                <w:bCs/>
                <w:shd w:val="clear" w:color="auto" w:fill="FFFFFF"/>
                <w:lang w:val="en-US"/>
              </w:rPr>
              <w:t>4</w:t>
            </w:r>
            <w:r w:rsidRPr="00902A6D">
              <w:rPr>
                <w:b/>
                <w:bCs/>
                <w:spacing w:val="2"/>
              </w:rPr>
              <w:t>,</w:t>
            </w:r>
            <w:r w:rsidRPr="00B72B06">
              <w:rPr>
                <w:spacing w:val="2"/>
              </w:rPr>
              <w:t xml:space="preserve"> Mathematics (20</w:t>
            </w:r>
            <w:r>
              <w:rPr>
                <w:spacing w:val="2"/>
                <w:lang w:val="en-US"/>
              </w:rPr>
              <w:t>23</w:t>
            </w:r>
            <w:r w:rsidRPr="00B72B06">
              <w:rPr>
                <w:spacing w:val="2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4</w:t>
            </w:r>
            <w:r w:rsidRPr="00EF6E96">
              <w:rPr>
                <w:spacing w:val="2"/>
              </w:rPr>
              <w:t xml:space="preserve">, </w:t>
            </w:r>
          </w:p>
          <w:p w:rsidR="0084549C" w:rsidRPr="00EF6E96" w:rsidRDefault="0084549C" w:rsidP="0084549C">
            <w:r>
              <w:rPr>
                <w:b/>
                <w:bCs/>
                <w:spacing w:val="2"/>
                <w:lang w:val="en-US"/>
              </w:rPr>
              <w:t>19</w:t>
            </w:r>
            <w:r w:rsidRPr="00902A6D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rPr>
                <w:u w:val="single"/>
                <w:lang w:val="en-US"/>
              </w:rPr>
            </w:pPr>
            <w:r w:rsidRPr="00182EDE">
              <w:rPr>
                <w:u w:val="single"/>
              </w:rPr>
              <w:t>Tulenov K.S.</w:t>
            </w:r>
            <w:r>
              <w:rPr>
                <w:u w:val="single"/>
                <w:lang w:val="en-US"/>
              </w:rPr>
              <w:t>,</w:t>
            </w:r>
          </w:p>
          <w:p w:rsidR="0084549C" w:rsidRPr="00211814" w:rsidRDefault="0084549C" w:rsidP="0084549C">
            <w:pPr>
              <w:rPr>
                <w:spacing w:val="2"/>
                <w:lang w:val="en-US"/>
              </w:rPr>
            </w:pPr>
            <w:proofErr w:type="spellStart"/>
            <w:r w:rsidRPr="00211814">
              <w:rPr>
                <w:lang w:val="en-US"/>
              </w:rPr>
              <w:t>Zaur</w:t>
            </w:r>
            <w:proofErr w:type="spellEnd"/>
            <w:r w:rsidRPr="00211814">
              <w:rPr>
                <w:lang w:val="en-US"/>
              </w:rPr>
              <w:t xml:space="preserve"> G.T.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r w:rsidRPr="00EF6E96">
              <w:rPr>
                <w:spacing w:val="2"/>
              </w:rPr>
              <w:t>Первый автор</w:t>
            </w:r>
          </w:p>
        </w:tc>
      </w:tr>
      <w:tr w:rsidR="0084549C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C90839" w:rsidRDefault="0084549C" w:rsidP="0084549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D1A12" w:rsidRDefault="0084549C" w:rsidP="0084549C">
            <w:r w:rsidRPr="00D63152">
              <w:t>Spectrum of the generalized Ces</w:t>
            </w:r>
            <w:r>
              <w:rPr>
                <w:lang w:val="en-US"/>
              </w:rPr>
              <w:t>a</w:t>
            </w:r>
            <w:r w:rsidRPr="00D63152">
              <w:t>ro operator on L^{p,q} spaces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FD1A12" w:rsidRDefault="0084549C" w:rsidP="0084549C">
            <w:r w:rsidRPr="00FD1A12">
              <w:t>Статья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211814" w:rsidRDefault="0084549C" w:rsidP="0084549C">
            <w:r w:rsidRPr="00211814">
              <w:t>Journal of Mathematics Mechanics and Computer Science. – 202</w:t>
            </w:r>
            <w:r>
              <w:rPr>
                <w:lang w:val="en-US"/>
              </w:rPr>
              <w:t>5</w:t>
            </w:r>
            <w:r w:rsidRPr="00211814">
              <w:t>. – Vol.  1</w:t>
            </w:r>
            <w:r>
              <w:rPr>
                <w:lang w:val="en-US"/>
              </w:rPr>
              <w:t>25</w:t>
            </w:r>
            <w:r w:rsidRPr="00211814">
              <w:t xml:space="preserve">, №1. – P. </w:t>
            </w:r>
            <w:r>
              <w:rPr>
                <w:lang w:val="en-US"/>
              </w:rPr>
              <w:t>66</w:t>
            </w:r>
            <w:r w:rsidRPr="00211814">
              <w:t>-</w:t>
            </w:r>
            <w:r>
              <w:rPr>
                <w:lang w:val="en-US"/>
              </w:rPr>
              <w:t>80</w:t>
            </w:r>
            <w:r w:rsidRPr="00211814">
              <w:t>.</w:t>
            </w:r>
          </w:p>
          <w:p w:rsidR="0084549C" w:rsidRPr="00D63152" w:rsidRDefault="0084549C" w:rsidP="0084549C">
            <w:pPr>
              <w:rPr>
                <w:lang w:val="en-US"/>
              </w:rPr>
            </w:pPr>
            <w:r w:rsidRPr="00211814">
              <w:rPr>
                <w:bCs/>
                <w:iCs/>
              </w:rPr>
              <w:t xml:space="preserve">DOI: </w:t>
            </w:r>
            <w:r w:rsidRPr="00211814">
              <w:rPr>
                <w:color w:val="000000"/>
                <w:shd w:val="clear" w:color="auto" w:fill="FFFFFF"/>
              </w:rPr>
              <w:t>10.26577/JMMCS.202</w:t>
            </w:r>
            <w:r>
              <w:rPr>
                <w:color w:val="000000"/>
                <w:shd w:val="clear" w:color="auto" w:fill="FFFFFF"/>
                <w:lang w:val="en-US"/>
              </w:rPr>
              <w:t>5125106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902A6D" w:rsidRDefault="0084549C" w:rsidP="0084549C">
            <w:r w:rsidRPr="00902A6D">
              <w:t>IF=</w:t>
            </w:r>
            <w:r>
              <w:rPr>
                <w:lang w:val="en-US"/>
              </w:rPr>
              <w:t>0</w:t>
            </w:r>
            <w:r w:rsidRPr="00902A6D">
              <w:t xml:space="preserve">.2, </w:t>
            </w:r>
          </w:p>
          <w:p w:rsidR="0084549C" w:rsidRPr="00B72B06" w:rsidRDefault="0084549C" w:rsidP="0084549C">
            <w:pPr>
              <w:rPr>
                <w:spacing w:val="2"/>
              </w:rPr>
            </w:pPr>
            <w:r w:rsidRPr="00902A6D">
              <w:rPr>
                <w:b/>
                <w:bCs/>
                <w:shd w:val="clear" w:color="auto" w:fill="FFFFFF"/>
                <w:lang w:val="ru-RU"/>
              </w:rPr>
              <w:t>Квартиль</w:t>
            </w:r>
            <w:r w:rsidRPr="00902A6D">
              <w:rPr>
                <w:b/>
                <w:bCs/>
                <w:shd w:val="clear" w:color="auto" w:fill="FFFFFF"/>
              </w:rPr>
              <w:t xml:space="preserve"> Q</w:t>
            </w:r>
            <w:r>
              <w:rPr>
                <w:b/>
                <w:bCs/>
                <w:shd w:val="clear" w:color="auto" w:fill="FFFFFF"/>
                <w:lang w:val="en-US"/>
              </w:rPr>
              <w:t>4</w:t>
            </w:r>
            <w:r w:rsidRPr="00902A6D">
              <w:rPr>
                <w:b/>
                <w:bCs/>
                <w:spacing w:val="2"/>
              </w:rPr>
              <w:t>,</w:t>
            </w:r>
            <w:r w:rsidRPr="00B72B06">
              <w:rPr>
                <w:spacing w:val="2"/>
              </w:rPr>
              <w:t xml:space="preserve"> Mathematics (20</w:t>
            </w:r>
            <w:r>
              <w:rPr>
                <w:spacing w:val="2"/>
                <w:lang w:val="en-US"/>
              </w:rPr>
              <w:t>23</w:t>
            </w:r>
            <w:r w:rsidRPr="00B72B06">
              <w:rPr>
                <w:spacing w:val="2"/>
              </w:rPr>
              <w:t>)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r w:rsidRPr="00EF6E96">
              <w:rPr>
                <w:spacing w:val="2"/>
              </w:rPr>
              <w:t>Science Citation Index Expanded (SCIE)</w:t>
            </w: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rPr>
                <w:spacing w:val="2"/>
              </w:rPr>
            </w:pPr>
            <w:r>
              <w:t>Citescore=</w:t>
            </w:r>
            <w:r>
              <w:rPr>
                <w:spacing w:val="2"/>
                <w:lang w:val="en-US"/>
              </w:rPr>
              <w:t>0</w:t>
            </w:r>
            <w:r w:rsidRPr="00EF6E96">
              <w:rPr>
                <w:spacing w:val="2"/>
              </w:rPr>
              <w:t>.</w:t>
            </w:r>
            <w:r>
              <w:rPr>
                <w:spacing w:val="2"/>
                <w:lang w:val="en-GB"/>
              </w:rPr>
              <w:t>4</w:t>
            </w:r>
            <w:r w:rsidRPr="00EF6E96">
              <w:rPr>
                <w:spacing w:val="2"/>
              </w:rPr>
              <w:t xml:space="preserve">, </w:t>
            </w:r>
          </w:p>
          <w:p w:rsidR="0084549C" w:rsidRPr="00EF6E96" w:rsidRDefault="0084549C" w:rsidP="0084549C">
            <w:r>
              <w:rPr>
                <w:b/>
                <w:bCs/>
                <w:spacing w:val="2"/>
                <w:lang w:val="en-US"/>
              </w:rPr>
              <w:t>19</w:t>
            </w:r>
            <w:r w:rsidRPr="00902A6D">
              <w:rPr>
                <w:b/>
                <w:bCs/>
                <w:spacing w:val="2"/>
              </w:rPr>
              <w:t xml:space="preserve"> Percentile,</w:t>
            </w:r>
            <w:r w:rsidRPr="00EF6E96">
              <w:rPr>
                <w:spacing w:val="2"/>
              </w:rPr>
              <w:t xml:space="preserve"> </w:t>
            </w:r>
            <w:r w:rsidRPr="005A249B">
              <w:rPr>
                <w:shd w:val="clear" w:color="auto" w:fill="FFFFFF"/>
              </w:rPr>
              <w:t>Mathematics (20</w:t>
            </w:r>
            <w:r>
              <w:rPr>
                <w:shd w:val="clear" w:color="auto" w:fill="FFFFFF"/>
                <w:lang w:val="en-US"/>
              </w:rPr>
              <w:t>23</w:t>
            </w:r>
            <w:r w:rsidRPr="005A249B">
              <w:rPr>
                <w:shd w:val="clear" w:color="auto" w:fill="FFFFFF"/>
              </w:rPr>
              <w:t>)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B753E6" w:rsidRDefault="0084549C" w:rsidP="0084549C">
            <w:proofErr w:type="spellStart"/>
            <w:r>
              <w:rPr>
                <w:lang w:val="en-US"/>
              </w:rPr>
              <w:t>Ozbekbay</w:t>
            </w:r>
            <w:proofErr w:type="spellEnd"/>
            <w:r w:rsidRPr="00B753E6">
              <w:t xml:space="preserve"> </w:t>
            </w:r>
            <w:r>
              <w:rPr>
                <w:lang w:val="en-US"/>
              </w:rPr>
              <w:t>B</w:t>
            </w:r>
            <w:r w:rsidRPr="00B753E6">
              <w:t>.,</w:t>
            </w:r>
          </w:p>
          <w:p w:rsidR="0084549C" w:rsidRPr="00C836FE" w:rsidRDefault="0084549C" w:rsidP="0084549C">
            <w:pPr>
              <w:rPr>
                <w:spacing w:val="2"/>
              </w:rPr>
            </w:pPr>
            <w:r w:rsidRPr="00182EDE">
              <w:rPr>
                <w:u w:val="single"/>
              </w:rPr>
              <w:t>Tulenov K.S.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84549C" w:rsidRPr="00EF6E96" w:rsidRDefault="0084549C" w:rsidP="0084549C"/>
        </w:tc>
      </w:tr>
      <w:tr w:rsidR="0084549C" w:rsidRPr="00EF6E96" w:rsidTr="00F341E2">
        <w:tc>
          <w:tcPr>
            <w:tcW w:w="15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spacing w:before="240" w:after="240"/>
              <w:jc w:val="center"/>
            </w:pPr>
            <w:r>
              <w:rPr>
                <w:b/>
                <w:bCs/>
                <w:i/>
                <w:spacing w:val="2"/>
                <w:lang w:val="ru-RU"/>
              </w:rPr>
              <w:t xml:space="preserve">Другие </w:t>
            </w:r>
            <w:r w:rsidRPr="008320A5">
              <w:rPr>
                <w:b/>
                <w:bCs/>
                <w:i/>
                <w:spacing w:val="2"/>
                <w:lang w:val="ru-RU"/>
              </w:rPr>
              <w:t>публикации</w:t>
            </w:r>
          </w:p>
        </w:tc>
      </w:tr>
      <w:tr w:rsidR="0084549C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564D5B" w:rsidRDefault="0084549C" w:rsidP="0084549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306D4D" w:rsidRDefault="0084549C" w:rsidP="0084549C">
            <w:pPr>
              <w:rPr>
                <w:lang w:val="en-GB"/>
              </w:rPr>
            </w:pPr>
            <w:r w:rsidRPr="00306D4D">
              <w:rPr>
                <w:shd w:val="clear" w:color="auto" w:fill="FFFFFF"/>
              </w:rPr>
              <w:t>Uniform convexity and uniform smoothness of ℓp(G) spaces based on the Hilbert-Schmidt ideal.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872E83" w:rsidRDefault="0084549C" w:rsidP="0084549C">
            <w:pPr>
              <w:rPr>
                <w:lang w:val="ru-RU"/>
              </w:rPr>
            </w:pPr>
            <w:r w:rsidRPr="00EF6E96">
              <w:rPr>
                <w:spacing w:val="2"/>
              </w:rPr>
              <w:t xml:space="preserve">Статья 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306D4D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C5C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Kazakh Mathematical Journal. </w:t>
            </w:r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– 2024. </w:t>
            </w:r>
            <w:r w:rsidRPr="009C5C2C">
              <w:rPr>
                <w:rFonts w:ascii="Times New Roman" w:eastAsia="Times New Roman" w:hAnsi="Times New Roman"/>
                <w:bCs/>
                <w:iCs/>
                <w:color w:val="222222"/>
                <w:sz w:val="24"/>
                <w:szCs w:val="24"/>
                <w:lang w:val="en-US" w:eastAsia="ru-RU"/>
              </w:rPr>
              <w:t>– Vol. </w:t>
            </w:r>
            <w:r w:rsidRPr="009C5C2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9C5C2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24, №1. – P. 6-13.</w:t>
            </w:r>
          </w:p>
          <w:p w:rsidR="0084549C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GB"/>
              </w:rPr>
            </w:pPr>
          </w:p>
          <w:p w:rsidR="0084549C" w:rsidRPr="00306D4D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 w:rsidRPr="00306D4D">
              <w:rPr>
                <w:rFonts w:ascii="Times New Roman" w:eastAsia="Times New Roman" w:hAnsi="Times New Roman"/>
                <w:spacing w:val="2"/>
                <w:sz w:val="24"/>
                <w:szCs w:val="24"/>
                <w:lang w:val="en-GB"/>
              </w:rPr>
              <w:t>DOI: 10.70474/kmj-2024-1-01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9C5C2C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872E83" w:rsidRDefault="0084549C" w:rsidP="0084549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r>
              <w:rPr>
                <w:spacing w:val="2"/>
              </w:rPr>
              <w:t>Akhymbek</w:t>
            </w:r>
            <w:r w:rsidRPr="00EF6E96">
              <w:rPr>
                <w:spacing w:val="2"/>
              </w:rPr>
              <w:t xml:space="preserve">, </w:t>
            </w:r>
            <w:r>
              <w:rPr>
                <w:spacing w:val="2"/>
              </w:rPr>
              <w:t>M</w:t>
            </w:r>
            <w:r w:rsidRPr="00EF6E96">
              <w:rPr>
                <w:spacing w:val="2"/>
              </w:rPr>
              <w:t xml:space="preserve">., </w:t>
            </w:r>
            <w:r w:rsidRPr="00872E83">
              <w:rPr>
                <w:spacing w:val="2"/>
                <w:u w:val="single"/>
              </w:rPr>
              <w:t>T</w:t>
            </w:r>
            <w:r>
              <w:rPr>
                <w:spacing w:val="2"/>
                <w:u w:val="single"/>
              </w:rPr>
              <w:t>ulen</w:t>
            </w:r>
            <w:r w:rsidRPr="00872E83">
              <w:rPr>
                <w:spacing w:val="2"/>
                <w:u w:val="single"/>
              </w:rPr>
              <w:t xml:space="preserve">ov, </w:t>
            </w:r>
            <w:r>
              <w:rPr>
                <w:spacing w:val="2"/>
                <w:u w:val="single"/>
              </w:rPr>
              <w:t>K</w:t>
            </w:r>
            <w:r w:rsidRPr="00872E83">
              <w:rPr>
                <w:spacing w:val="2"/>
                <w:u w:val="single"/>
              </w:rPr>
              <w:t>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84549C" w:rsidRPr="00EF6E96" w:rsidRDefault="0084549C" w:rsidP="0084549C"/>
        </w:tc>
      </w:tr>
      <w:tr w:rsidR="0084549C" w:rsidRPr="00EF6E96" w:rsidTr="008815AF">
        <w:tc>
          <w:tcPr>
            <w:tcW w:w="4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564D5B" w:rsidRDefault="0084549C" w:rsidP="0084549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2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306D4D" w:rsidRDefault="0084549C" w:rsidP="0084549C">
            <w:pPr>
              <w:rPr>
                <w:spacing w:val="2"/>
              </w:rPr>
            </w:pPr>
            <w:r w:rsidRPr="00306D4D">
              <w:rPr>
                <w:color w:val="333333"/>
                <w:shd w:val="clear" w:color="auto" w:fill="FFFFFF"/>
              </w:rPr>
              <w:t>Optimal pairs of symmetric spaces for the Calderón type operators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872E83" w:rsidRDefault="0084549C" w:rsidP="0084549C">
            <w:pPr>
              <w:rPr>
                <w:lang w:val="ru-RU"/>
              </w:rPr>
            </w:pPr>
            <w:r w:rsidRPr="00EF6E96">
              <w:rPr>
                <w:spacing w:val="2"/>
              </w:rPr>
              <w:t xml:space="preserve">Статья </w:t>
            </w:r>
          </w:p>
        </w:tc>
        <w:tc>
          <w:tcPr>
            <w:tcW w:w="3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rPr>
                <w:spacing w:val="2"/>
              </w:rPr>
            </w:pPr>
            <w:r>
              <w:rPr>
                <w:spacing w:val="2"/>
              </w:rPr>
              <w:t xml:space="preserve">Pure and Applied Functional </w:t>
            </w:r>
          </w:p>
          <w:p w:rsidR="0084549C" w:rsidRPr="00EF6E96" w:rsidRDefault="0084549C" w:rsidP="0084549C">
            <w:pPr>
              <w:rPr>
                <w:spacing w:val="2"/>
              </w:rPr>
            </w:pPr>
            <w:r>
              <w:rPr>
                <w:spacing w:val="2"/>
              </w:rPr>
              <w:t>An</w:t>
            </w:r>
            <w:r>
              <w:rPr>
                <w:spacing w:val="2"/>
                <w:lang w:val="en-US"/>
              </w:rPr>
              <w:t>al</w:t>
            </w:r>
            <w:r>
              <w:rPr>
                <w:spacing w:val="2"/>
              </w:rPr>
              <w:t>ysi</w:t>
            </w:r>
            <w:r w:rsidRPr="00EF6E96">
              <w:rPr>
                <w:spacing w:val="2"/>
              </w:rPr>
              <w:t>s. – 20</w:t>
            </w:r>
            <w:r>
              <w:rPr>
                <w:spacing w:val="2"/>
              </w:rPr>
              <w:t>21</w:t>
            </w:r>
            <w:r w:rsidRPr="00EF6E96">
              <w:rPr>
                <w:spacing w:val="2"/>
              </w:rPr>
              <w:t>. - V.6</w:t>
            </w:r>
            <w:r>
              <w:rPr>
                <w:spacing w:val="2"/>
              </w:rPr>
              <w:t>,</w:t>
            </w:r>
            <w:r w:rsidRPr="00306D4D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3</w:t>
            </w:r>
            <w:r w:rsidRPr="00306D4D">
              <w:rPr>
                <w:bCs/>
                <w:iCs/>
              </w:rPr>
              <w:t xml:space="preserve">. – </w:t>
            </w:r>
            <w:r w:rsidRPr="00EF6E96">
              <w:rPr>
                <w:spacing w:val="2"/>
              </w:rPr>
              <w:t xml:space="preserve"> P. </w:t>
            </w:r>
            <w:r>
              <w:rPr>
                <w:spacing w:val="2"/>
              </w:rPr>
              <w:t>631</w:t>
            </w:r>
            <w:r w:rsidRPr="00EF6E96">
              <w:rPr>
                <w:spacing w:val="2"/>
              </w:rPr>
              <w:t>-</w:t>
            </w:r>
            <w:r>
              <w:rPr>
                <w:spacing w:val="2"/>
              </w:rPr>
              <w:t>649</w:t>
            </w:r>
            <w:r w:rsidRPr="00EF6E96">
              <w:rPr>
                <w:spacing w:val="2"/>
              </w:rPr>
              <w:t xml:space="preserve">. </w:t>
            </w:r>
          </w:p>
        </w:tc>
        <w:tc>
          <w:tcPr>
            <w:tcW w:w="1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spacing w:val="2"/>
                <w:highlight w:val="yellow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spacing w:val="2"/>
              </w:rPr>
            </w:pPr>
          </w:p>
        </w:tc>
        <w:tc>
          <w:tcPr>
            <w:tcW w:w="1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spacing w:val="2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Default="0084549C" w:rsidP="0084549C">
            <w:pPr>
              <w:rPr>
                <w:rFonts w:ascii="Times" w:hAnsi="Times"/>
                <w:color w:val="333333"/>
                <w:shd w:val="clear" w:color="auto" w:fill="FFFFFF"/>
              </w:rPr>
            </w:pPr>
            <w:r>
              <w:rPr>
                <w:rFonts w:ascii="Times" w:hAnsi="Times"/>
                <w:color w:val="333333"/>
                <w:shd w:val="clear" w:color="auto" w:fill="FFFFFF"/>
              </w:rPr>
              <w:t xml:space="preserve">Lykov K.V., </w:t>
            </w:r>
          </w:p>
          <w:p w:rsidR="0084549C" w:rsidRDefault="0084549C" w:rsidP="0084549C">
            <w:pPr>
              <w:rPr>
                <w:rFonts w:ascii="Times" w:hAnsi="Times"/>
                <w:color w:val="333333"/>
                <w:shd w:val="clear" w:color="auto" w:fill="FFFFFF"/>
              </w:rPr>
            </w:pPr>
            <w:r>
              <w:rPr>
                <w:rFonts w:ascii="Times" w:hAnsi="Times"/>
                <w:color w:val="333333"/>
                <w:shd w:val="clear" w:color="auto" w:fill="FFFFFF"/>
              </w:rPr>
              <w:t xml:space="preserve">Sukochev F. A., </w:t>
            </w:r>
          </w:p>
          <w:p w:rsidR="0084549C" w:rsidRPr="00EF6E96" w:rsidRDefault="0084549C" w:rsidP="0084549C">
            <w:r w:rsidRPr="002E4D44">
              <w:rPr>
                <w:rFonts w:ascii="Times" w:hAnsi="Times"/>
                <w:color w:val="333333"/>
                <w:u w:val="single"/>
                <w:shd w:val="clear" w:color="auto" w:fill="FFFFFF"/>
              </w:rPr>
              <w:t>Tulenov K.S</w:t>
            </w:r>
            <w:r>
              <w:rPr>
                <w:rFonts w:ascii="Times" w:hAnsi="Times"/>
                <w:color w:val="333333"/>
                <w:shd w:val="clear" w:color="auto" w:fill="FFFFFF"/>
              </w:rPr>
              <w:t>., Usachev A.S.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549C" w:rsidRPr="00EF6E96" w:rsidRDefault="0084549C" w:rsidP="0084549C">
            <w:pPr>
              <w:rPr>
                <w:lang w:val="kk-KZ"/>
              </w:rPr>
            </w:pPr>
            <w:proofErr w:type="spellStart"/>
            <w:r w:rsidRPr="00EF6E96">
              <w:rPr>
                <w:lang w:val="kk-KZ"/>
              </w:rPr>
              <w:t>Соавтор</w:t>
            </w:r>
            <w:proofErr w:type="spellEnd"/>
          </w:p>
          <w:p w:rsidR="0084549C" w:rsidRPr="00EF6E96" w:rsidRDefault="0084549C" w:rsidP="0084549C"/>
        </w:tc>
      </w:tr>
    </w:tbl>
    <w:p w:rsidR="00550B08" w:rsidRPr="00EF6E96" w:rsidRDefault="00550B08" w:rsidP="00550B08"/>
    <w:p w:rsidR="00550B08" w:rsidRDefault="00550B08" w:rsidP="0084549C">
      <w:pPr>
        <w:tabs>
          <w:tab w:val="left" w:pos="9716"/>
        </w:tabs>
        <w:rPr>
          <w:lang w:val="ru-RU"/>
        </w:rPr>
      </w:pPr>
      <w:r w:rsidRPr="0010634C">
        <w:rPr>
          <w:lang w:val="ru-RU"/>
        </w:rPr>
        <w:t xml:space="preserve">Соискатель </w:t>
      </w:r>
      <w:r w:rsidRPr="0010634C">
        <w:rPr>
          <w:lang w:val="ru-RU"/>
        </w:rPr>
        <w:tab/>
      </w:r>
      <w:r w:rsidRPr="0010634C">
        <w:rPr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Туленов</w:t>
      </w:r>
      <w:proofErr w:type="spellEnd"/>
      <w:r w:rsidRPr="0010634C">
        <w:rPr>
          <w:lang w:val="ru-RU"/>
        </w:rPr>
        <w:t xml:space="preserve"> </w:t>
      </w:r>
      <w:r>
        <w:rPr>
          <w:lang w:val="ru-RU"/>
        </w:rPr>
        <w:t>К</w:t>
      </w:r>
      <w:r w:rsidRPr="0010634C">
        <w:rPr>
          <w:lang w:val="ru-RU"/>
        </w:rPr>
        <w:t>.</w:t>
      </w:r>
      <w:r>
        <w:rPr>
          <w:lang w:val="ru-RU"/>
        </w:rPr>
        <w:t>С</w:t>
      </w:r>
      <w:r w:rsidRPr="0010634C">
        <w:rPr>
          <w:lang w:val="ru-RU"/>
        </w:rPr>
        <w:t>.</w:t>
      </w:r>
    </w:p>
    <w:p w:rsidR="00550B08" w:rsidRPr="0084549C" w:rsidRDefault="00550B08" w:rsidP="0084549C">
      <w:pPr>
        <w:tabs>
          <w:tab w:val="left" w:pos="9716"/>
        </w:tabs>
        <w:spacing w:before="208"/>
        <w:rPr>
          <w:lang w:val="ru-RU"/>
        </w:rPr>
      </w:pPr>
      <w:r w:rsidRPr="0010634C">
        <w:rPr>
          <w:lang w:val="ru-RU"/>
        </w:rPr>
        <w:t xml:space="preserve">Ученый секретарь                                                         </w:t>
      </w:r>
      <w:r w:rsidR="0084549C">
        <w:rPr>
          <w:lang w:val="en-US"/>
        </w:rPr>
        <w:t xml:space="preserve">                                                                 </w:t>
      </w:r>
      <w:r w:rsidRPr="0010634C">
        <w:rPr>
          <w:lang w:val="ru-RU"/>
        </w:rPr>
        <w:t xml:space="preserve">  </w:t>
      </w:r>
      <w:r>
        <w:t xml:space="preserve">              </w:t>
      </w:r>
      <w:proofErr w:type="spellStart"/>
      <w:r w:rsidRPr="0010634C">
        <w:rPr>
          <w:lang w:val="ru-RU"/>
        </w:rPr>
        <w:t>Сахауева</w:t>
      </w:r>
      <w:proofErr w:type="spellEnd"/>
      <w:r w:rsidRPr="0010634C">
        <w:rPr>
          <w:lang w:val="ru-RU"/>
        </w:rPr>
        <w:t xml:space="preserve"> М.А.</w:t>
      </w:r>
    </w:p>
    <w:sectPr w:rsidR="00550B08" w:rsidRPr="0084549C" w:rsidSect="001846D0">
      <w:headerReference w:type="default" r:id="rId12"/>
      <w:footerReference w:type="default" r:id="rId13"/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7B1D" w:rsidRDefault="00077B1D">
      <w:r>
        <w:separator/>
      </w:r>
    </w:p>
  </w:endnote>
  <w:endnote w:type="continuationSeparator" w:id="0">
    <w:p w:rsidR="00077B1D" w:rsidRDefault="000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ans-serif">
    <w:altName w:val="Segoe Print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20C" w:rsidRDefault="0009420C" w:rsidP="00DB502F">
    <w:pPr>
      <w:pStyle w:val="Footer"/>
      <w:rPr>
        <w:lang w:val="kk-KZ"/>
      </w:rPr>
    </w:pPr>
  </w:p>
  <w:p w:rsidR="0009420C" w:rsidRPr="00DB502F" w:rsidRDefault="00000000" w:rsidP="00DB502F">
    <w:pPr>
      <w:pStyle w:val="Footer"/>
      <w:rPr>
        <w:lang w:val="kk-KZ"/>
      </w:rPr>
    </w:pPr>
    <w:r>
      <w:rPr>
        <w:lang w:val="kk-KZ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7B1D" w:rsidRDefault="00077B1D">
      <w:r>
        <w:separator/>
      </w:r>
    </w:p>
  </w:footnote>
  <w:footnote w:type="continuationSeparator" w:id="0">
    <w:p w:rsidR="00077B1D" w:rsidRDefault="0007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20C" w:rsidRDefault="0000000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09420C" w:rsidRDefault="0009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557"/>
    <w:multiLevelType w:val="singleLevel"/>
    <w:tmpl w:val="18D063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4CC0BB5"/>
    <w:multiLevelType w:val="hybridMultilevel"/>
    <w:tmpl w:val="C032C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878"/>
    <w:multiLevelType w:val="hybridMultilevel"/>
    <w:tmpl w:val="05E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CDD"/>
    <w:multiLevelType w:val="singleLevel"/>
    <w:tmpl w:val="A704BB4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B830346"/>
    <w:multiLevelType w:val="singleLevel"/>
    <w:tmpl w:val="76B451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CD23AFB"/>
    <w:multiLevelType w:val="hybridMultilevel"/>
    <w:tmpl w:val="EC98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6575"/>
    <w:multiLevelType w:val="singleLevel"/>
    <w:tmpl w:val="2132EF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810349"/>
    <w:multiLevelType w:val="hybridMultilevel"/>
    <w:tmpl w:val="8E9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30A0"/>
    <w:multiLevelType w:val="singleLevel"/>
    <w:tmpl w:val="2F9A73D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2B00EE8"/>
    <w:multiLevelType w:val="singleLevel"/>
    <w:tmpl w:val="039849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44B81171"/>
    <w:multiLevelType w:val="singleLevel"/>
    <w:tmpl w:val="7C08DD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8A658A"/>
    <w:multiLevelType w:val="singleLevel"/>
    <w:tmpl w:val="39ACE4C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4D0D2D1D"/>
    <w:multiLevelType w:val="singleLevel"/>
    <w:tmpl w:val="E1EEF0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C40B50"/>
    <w:multiLevelType w:val="singleLevel"/>
    <w:tmpl w:val="474215F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5F574EA9"/>
    <w:multiLevelType w:val="singleLevel"/>
    <w:tmpl w:val="C0A040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6C7168BC"/>
    <w:multiLevelType w:val="singleLevel"/>
    <w:tmpl w:val="7770821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73803C66"/>
    <w:multiLevelType w:val="hybridMultilevel"/>
    <w:tmpl w:val="C6A06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4056F"/>
    <w:multiLevelType w:val="singleLevel"/>
    <w:tmpl w:val="4EFCB2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7D5E4341"/>
    <w:multiLevelType w:val="singleLevel"/>
    <w:tmpl w:val="D3A6034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7F512698"/>
    <w:multiLevelType w:val="hybridMultilevel"/>
    <w:tmpl w:val="4C62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36819">
    <w:abstractNumId w:val="19"/>
  </w:num>
  <w:num w:numId="2" w16cid:durableId="942802903">
    <w:abstractNumId w:val="18"/>
  </w:num>
  <w:num w:numId="3" w16cid:durableId="2146507275">
    <w:abstractNumId w:val="15"/>
  </w:num>
  <w:num w:numId="4" w16cid:durableId="1368026632">
    <w:abstractNumId w:val="10"/>
  </w:num>
  <w:num w:numId="5" w16cid:durableId="106433056">
    <w:abstractNumId w:val="9"/>
  </w:num>
  <w:num w:numId="6" w16cid:durableId="823276539">
    <w:abstractNumId w:val="12"/>
  </w:num>
  <w:num w:numId="7" w16cid:durableId="1432779431">
    <w:abstractNumId w:val="4"/>
  </w:num>
  <w:num w:numId="8" w16cid:durableId="618492436">
    <w:abstractNumId w:val="6"/>
  </w:num>
  <w:num w:numId="9" w16cid:durableId="933245053">
    <w:abstractNumId w:val="8"/>
  </w:num>
  <w:num w:numId="10" w16cid:durableId="1880702013">
    <w:abstractNumId w:val="13"/>
  </w:num>
  <w:num w:numId="11" w16cid:durableId="573859274">
    <w:abstractNumId w:val="3"/>
  </w:num>
  <w:num w:numId="12" w16cid:durableId="904873688">
    <w:abstractNumId w:val="17"/>
  </w:num>
  <w:num w:numId="13" w16cid:durableId="68235215">
    <w:abstractNumId w:val="11"/>
  </w:num>
  <w:num w:numId="14" w16cid:durableId="1415203557">
    <w:abstractNumId w:val="14"/>
  </w:num>
  <w:num w:numId="15" w16cid:durableId="1896504760">
    <w:abstractNumId w:val="0"/>
  </w:num>
  <w:num w:numId="16" w16cid:durableId="661618637">
    <w:abstractNumId w:val="2"/>
  </w:num>
  <w:num w:numId="17" w16cid:durableId="703989952">
    <w:abstractNumId w:val="1"/>
  </w:num>
  <w:num w:numId="18" w16cid:durableId="1547796230">
    <w:abstractNumId w:val="7"/>
  </w:num>
  <w:num w:numId="19" w16cid:durableId="1512329594">
    <w:abstractNumId w:val="5"/>
  </w:num>
  <w:num w:numId="20" w16cid:durableId="80033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8"/>
    <w:rsid w:val="00001096"/>
    <w:rsid w:val="00047B76"/>
    <w:rsid w:val="00077B1D"/>
    <w:rsid w:val="0009420C"/>
    <w:rsid w:val="00111764"/>
    <w:rsid w:val="00186713"/>
    <w:rsid w:val="00306959"/>
    <w:rsid w:val="00385230"/>
    <w:rsid w:val="003963C1"/>
    <w:rsid w:val="004260C6"/>
    <w:rsid w:val="00434B24"/>
    <w:rsid w:val="00455EB1"/>
    <w:rsid w:val="00484C20"/>
    <w:rsid w:val="004C67B5"/>
    <w:rsid w:val="005267E0"/>
    <w:rsid w:val="005459FA"/>
    <w:rsid w:val="00550B08"/>
    <w:rsid w:val="00562CF0"/>
    <w:rsid w:val="005A6E16"/>
    <w:rsid w:val="005A7C84"/>
    <w:rsid w:val="006B379E"/>
    <w:rsid w:val="0084549C"/>
    <w:rsid w:val="008815AF"/>
    <w:rsid w:val="00886090"/>
    <w:rsid w:val="008F15C5"/>
    <w:rsid w:val="00960CA8"/>
    <w:rsid w:val="00975693"/>
    <w:rsid w:val="00977EAE"/>
    <w:rsid w:val="009A19D4"/>
    <w:rsid w:val="009E33F3"/>
    <w:rsid w:val="009F1740"/>
    <w:rsid w:val="00A26525"/>
    <w:rsid w:val="00B3776A"/>
    <w:rsid w:val="00B418D8"/>
    <w:rsid w:val="00B434B5"/>
    <w:rsid w:val="00B60D11"/>
    <w:rsid w:val="00C24884"/>
    <w:rsid w:val="00C358BF"/>
    <w:rsid w:val="00C36093"/>
    <w:rsid w:val="00C9614C"/>
    <w:rsid w:val="00CD6728"/>
    <w:rsid w:val="00D115E2"/>
    <w:rsid w:val="00DC0738"/>
    <w:rsid w:val="00E16271"/>
    <w:rsid w:val="00E83BDC"/>
    <w:rsid w:val="00F01071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C7100"/>
  <w15:chartTrackingRefBased/>
  <w15:docId w15:val="{87276C8E-27AC-0C4E-B4C9-E3F4937F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50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B0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B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0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0B08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0B08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table" w:styleId="TableGrid">
    <w:name w:val="Table Grid"/>
    <w:basedOn w:val="TableNormal"/>
    <w:rsid w:val="00550B08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0B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550B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50B08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rsid w:val="00550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0B08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Hyperlink">
    <w:name w:val="Hyperlink"/>
    <w:rsid w:val="00550B08"/>
    <w:rPr>
      <w:color w:val="0563C1"/>
      <w:u w:val="single"/>
    </w:rPr>
  </w:style>
  <w:style w:type="character" w:customStyle="1" w:styleId="apple-converted-space">
    <w:name w:val="apple-converted-space"/>
    <w:rsid w:val="00550B08"/>
  </w:style>
  <w:style w:type="character" w:customStyle="1" w:styleId="grame">
    <w:name w:val="grame"/>
    <w:rsid w:val="00550B08"/>
  </w:style>
  <w:style w:type="character" w:customStyle="1" w:styleId="spelle">
    <w:name w:val="spelle"/>
    <w:rsid w:val="00550B08"/>
  </w:style>
  <w:style w:type="character" w:customStyle="1" w:styleId="journaltitle">
    <w:name w:val="journaltitle"/>
    <w:rsid w:val="00550B08"/>
  </w:style>
  <w:style w:type="character" w:styleId="Strong">
    <w:name w:val="Strong"/>
    <w:uiPriority w:val="22"/>
    <w:qFormat/>
    <w:rsid w:val="00550B08"/>
    <w:rPr>
      <w:b/>
      <w:bCs/>
    </w:rPr>
  </w:style>
  <w:style w:type="paragraph" w:styleId="ListParagraph">
    <w:name w:val="List Paragraph"/>
    <w:basedOn w:val="Normal"/>
    <w:uiPriority w:val="34"/>
    <w:qFormat/>
    <w:rsid w:val="00550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550B08"/>
    <w:rPr>
      <w:i/>
      <w:iCs/>
    </w:rPr>
  </w:style>
  <w:style w:type="character" w:customStyle="1" w:styleId="serialtitle">
    <w:name w:val="serial_title"/>
    <w:rsid w:val="00550B08"/>
  </w:style>
  <w:style w:type="character" w:customStyle="1" w:styleId="doilink">
    <w:name w:val="doi_link"/>
    <w:rsid w:val="00550B08"/>
  </w:style>
  <w:style w:type="character" w:customStyle="1" w:styleId="title-text">
    <w:name w:val="title-text"/>
    <w:rsid w:val="00550B08"/>
  </w:style>
  <w:style w:type="paragraph" w:styleId="NormalWeb">
    <w:name w:val="Normal (Web)"/>
    <w:basedOn w:val="Normal"/>
    <w:uiPriority w:val="99"/>
    <w:unhideWhenUsed/>
    <w:rsid w:val="00550B08"/>
    <w:pPr>
      <w:spacing w:before="100" w:beforeAutospacing="1" w:after="100" w:afterAutospacing="1"/>
    </w:pPr>
  </w:style>
  <w:style w:type="character" w:customStyle="1" w:styleId="typography-modulelvnit">
    <w:name w:val="typography-module__lvnit"/>
    <w:rsid w:val="00550B08"/>
  </w:style>
  <w:style w:type="character" w:customStyle="1" w:styleId="linktext">
    <w:name w:val="link__text"/>
    <w:rsid w:val="00550B08"/>
  </w:style>
  <w:style w:type="paragraph" w:styleId="BodyText">
    <w:name w:val="Body Text"/>
    <w:basedOn w:val="Normal"/>
    <w:link w:val="BodyTextChar"/>
    <w:uiPriority w:val="1"/>
    <w:qFormat/>
    <w:rsid w:val="00550B08"/>
    <w:pPr>
      <w:widowControl w:val="0"/>
      <w:autoSpaceDE w:val="0"/>
      <w:autoSpaceDN w:val="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550B08"/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value">
    <w:name w:val="value"/>
    <w:basedOn w:val="DefaultParagraphFont"/>
    <w:rsid w:val="00550B08"/>
  </w:style>
  <w:style w:type="character" w:customStyle="1" w:styleId="ng-star-inserted">
    <w:name w:val="ng-star-inserted"/>
    <w:basedOn w:val="DefaultParagraphFont"/>
    <w:rsid w:val="00550B08"/>
  </w:style>
  <w:style w:type="character" w:customStyle="1" w:styleId="highlight-modulemmpyy">
    <w:name w:val="highlight-module__mmpyy"/>
    <w:basedOn w:val="DefaultParagraphFont"/>
    <w:rsid w:val="00550B08"/>
  </w:style>
  <w:style w:type="character" w:styleId="FollowedHyperlink">
    <w:name w:val="FollowedHyperlink"/>
    <w:rsid w:val="00550B08"/>
    <w:rPr>
      <w:color w:val="954F72"/>
      <w:u w:val="single"/>
    </w:rPr>
  </w:style>
  <w:style w:type="character" w:customStyle="1" w:styleId="margin-right-20--reversible">
    <w:name w:val="margin-right-20--reversible"/>
    <w:basedOn w:val="DefaultParagraphFont"/>
    <w:rsid w:val="0055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00982733&amp;origin=resultslist&amp;sort=plf-f&amp;src=s&amp;sid=b381079558bbaedd4af0819cb0ecda2c&amp;sot=anl&amp;sdt=aut&amp;s=AU-ID%28%22Tulenov%2C+Kanat+Serikovich%22+56124800600%29&amp;sl=46&amp;sessionSearchId=b381079558bbaedd4af0819cb0ecda2c&amp;relpos=1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85018852596&amp;origin=resultslist&amp;sort=plf-f&amp;src=s&amp;sid=b381079558bbaedd4af0819cb0ecda2c&amp;sot=anl&amp;sdt=aut&amp;s=AU-ID%28%22Tulenov%2C+Kanat+Serikovich%22+56124800600%29&amp;sl=46&amp;sessionSearchId=b381079558bbaedd4af0819cb0ecda2c&amp;relpos=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099174158&amp;origin=resultslist&amp;sort=plf-f&amp;src=s&amp;sid=b381079558bbaedd4af0819cb0ecda2c&amp;sot=anl&amp;sdt=aut&amp;s=AU-ID%28%22Tulenov%2C+Kanat+Serikovich%22+56124800600%29&amp;sl=46&amp;sessionSearchId=b381079558bbaedd4af0819cb0ecda2c&amp;relpos=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record/display.uri?eid=2-s2.0-85100982733&amp;origin=resultslist&amp;sort=plf-f&amp;src=s&amp;sid=b381079558bbaedd4af0819cb0ecda2c&amp;sot=anl&amp;sdt=aut&amp;s=AU-ID%28%22Tulenov%2C+Kanat+Serikovich%22+56124800600%29&amp;sl=46&amp;sessionSearchId=b381079558bbaedd4af0819cb0ecda2c&amp;relpos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00982733&amp;origin=resultslist&amp;sort=plf-f&amp;src=s&amp;sid=b381079558bbaedd4af0819cb0ecda2c&amp;sot=anl&amp;sdt=aut&amp;s=AU-ID%28%22Tulenov%2C+Kanat+Serikovich%22+56124800600%29&amp;sl=46&amp;sessionSearchId=b381079558bbaedd4af0819cb0ecda2c&amp;relpos=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180</cp:revision>
  <dcterms:created xsi:type="dcterms:W3CDTF">2025-03-18T09:59:00Z</dcterms:created>
  <dcterms:modified xsi:type="dcterms:W3CDTF">2025-05-07T07:56:00Z</dcterms:modified>
</cp:coreProperties>
</file>